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EFB" w:rsidRDefault="00711EFB" w:rsidP="00711EFB">
      <w:pPr>
        <w:jc w:val="center"/>
        <w:rPr>
          <w:sz w:val="28"/>
        </w:rPr>
      </w:pPr>
    </w:p>
    <w:p w:rsidR="00711EFB" w:rsidRDefault="00711EFB" w:rsidP="00711EFB">
      <w:pPr>
        <w:jc w:val="center"/>
        <w:rPr>
          <w:sz w:val="28"/>
        </w:rPr>
      </w:pPr>
      <w:r>
        <w:rPr>
          <w:rFonts w:ascii="Times New Roman" w:hAnsi="Times New Roman"/>
          <w:noProof/>
        </w:rPr>
        <w:drawing>
          <wp:inline distT="0" distB="0" distL="0" distR="0">
            <wp:extent cx="2998470" cy="1605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98470" cy="1605280"/>
                    </a:xfrm>
                    <a:prstGeom prst="rect">
                      <a:avLst/>
                    </a:prstGeom>
                    <a:noFill/>
                    <a:ln>
                      <a:noFill/>
                    </a:ln>
                  </pic:spPr>
                </pic:pic>
              </a:graphicData>
            </a:graphic>
          </wp:inline>
        </w:drawing>
      </w:r>
    </w:p>
    <w:p w:rsidR="00711EFB" w:rsidRDefault="00711EFB" w:rsidP="00711EFB">
      <w:pPr>
        <w:spacing w:after="0" w:line="240" w:lineRule="auto"/>
        <w:jc w:val="center"/>
        <w:rPr>
          <w:rFonts w:ascii="Arial Black" w:hAnsi="Arial Black"/>
          <w:sz w:val="40"/>
        </w:rPr>
      </w:pPr>
      <w:r w:rsidRPr="00711EFB">
        <w:rPr>
          <w:rFonts w:ascii="Arial Black" w:hAnsi="Arial Black"/>
          <w:sz w:val="40"/>
        </w:rPr>
        <w:t xml:space="preserve">REKOMENDASI KEBIJAKAN </w:t>
      </w:r>
    </w:p>
    <w:p w:rsidR="00711EFB" w:rsidRDefault="00711EFB" w:rsidP="00711EFB">
      <w:pPr>
        <w:spacing w:after="0" w:line="240" w:lineRule="auto"/>
        <w:jc w:val="center"/>
        <w:rPr>
          <w:rFonts w:ascii="Arial Black" w:hAnsi="Arial Black"/>
          <w:sz w:val="40"/>
        </w:rPr>
      </w:pPr>
      <w:r w:rsidRPr="00711EFB">
        <w:rPr>
          <w:rFonts w:ascii="Arial Black" w:hAnsi="Arial Black"/>
          <w:sz w:val="40"/>
        </w:rPr>
        <w:t>HASIL PENELITIAN</w:t>
      </w:r>
    </w:p>
    <w:p w:rsidR="00711EFB" w:rsidRPr="00711EFB" w:rsidRDefault="00711EFB" w:rsidP="00711EFB">
      <w:pPr>
        <w:spacing w:after="0" w:line="240" w:lineRule="auto"/>
        <w:jc w:val="center"/>
        <w:rPr>
          <w:rFonts w:ascii="Arial Black" w:hAnsi="Arial Black"/>
          <w:sz w:val="40"/>
        </w:rPr>
      </w:pPr>
    </w:p>
    <w:p w:rsidR="00711EFB" w:rsidRDefault="00711EFB" w:rsidP="00711EFB">
      <w:pPr>
        <w:jc w:val="center"/>
        <w:rPr>
          <w:sz w:val="32"/>
        </w:rPr>
      </w:pPr>
    </w:p>
    <w:p w:rsidR="00711EFB" w:rsidRDefault="00711EFB" w:rsidP="00711EFB">
      <w:pPr>
        <w:jc w:val="center"/>
        <w:rPr>
          <w:sz w:val="32"/>
        </w:rPr>
      </w:pPr>
    </w:p>
    <w:p w:rsidR="00711EFB" w:rsidRPr="00711EFB" w:rsidRDefault="00711EFB" w:rsidP="00711EFB">
      <w:pPr>
        <w:jc w:val="center"/>
        <w:rPr>
          <w:sz w:val="32"/>
        </w:rPr>
      </w:pPr>
    </w:p>
    <w:p w:rsidR="00711EFB" w:rsidRPr="00711EFB" w:rsidRDefault="00711EFB" w:rsidP="00711EFB">
      <w:pPr>
        <w:spacing w:after="0" w:line="360" w:lineRule="auto"/>
        <w:jc w:val="center"/>
        <w:rPr>
          <w:sz w:val="32"/>
        </w:rPr>
      </w:pPr>
      <w:r w:rsidRPr="00711EFB">
        <w:rPr>
          <w:sz w:val="32"/>
        </w:rPr>
        <w:t>”STRATEGI PENGENDALIAN VEKTOR MALARIA</w:t>
      </w:r>
    </w:p>
    <w:p w:rsidR="00711EFB" w:rsidRPr="00711EFB" w:rsidRDefault="00711EFB" w:rsidP="00711EFB">
      <w:pPr>
        <w:spacing w:after="0" w:line="360" w:lineRule="auto"/>
        <w:jc w:val="center"/>
        <w:rPr>
          <w:sz w:val="32"/>
        </w:rPr>
      </w:pPr>
      <w:r w:rsidRPr="00711EFB">
        <w:rPr>
          <w:sz w:val="32"/>
        </w:rPr>
        <w:t xml:space="preserve">DALAM MEMPERTAHANKAN ELIMINASI MALARIA” </w:t>
      </w:r>
    </w:p>
    <w:p w:rsidR="00711EFB" w:rsidRDefault="00711EFB" w:rsidP="00711EFB">
      <w:pPr>
        <w:spacing w:after="0" w:line="360" w:lineRule="auto"/>
        <w:jc w:val="center"/>
        <w:rPr>
          <w:sz w:val="28"/>
        </w:rPr>
      </w:pPr>
    </w:p>
    <w:p w:rsidR="00711EFB" w:rsidRDefault="00711EFB" w:rsidP="00711EFB">
      <w:pPr>
        <w:spacing w:after="0" w:line="240" w:lineRule="auto"/>
        <w:jc w:val="center"/>
        <w:rPr>
          <w:sz w:val="28"/>
        </w:rPr>
      </w:pPr>
    </w:p>
    <w:p w:rsidR="00711EFB" w:rsidRDefault="00711EFB" w:rsidP="00711EFB">
      <w:pPr>
        <w:spacing w:after="0" w:line="240" w:lineRule="auto"/>
        <w:jc w:val="center"/>
        <w:rPr>
          <w:sz w:val="28"/>
        </w:rPr>
      </w:pPr>
    </w:p>
    <w:p w:rsidR="00711EFB" w:rsidRDefault="00711EFB" w:rsidP="00711EFB">
      <w:pPr>
        <w:jc w:val="center"/>
        <w:rPr>
          <w:sz w:val="28"/>
        </w:rPr>
      </w:pPr>
    </w:p>
    <w:p w:rsidR="00711EFB" w:rsidRDefault="00711EFB" w:rsidP="00711EFB">
      <w:pPr>
        <w:jc w:val="center"/>
        <w:rPr>
          <w:sz w:val="28"/>
        </w:rPr>
      </w:pPr>
    </w:p>
    <w:p w:rsidR="00711EFB" w:rsidRDefault="00711EFB" w:rsidP="00711EFB">
      <w:pPr>
        <w:jc w:val="center"/>
        <w:rPr>
          <w:sz w:val="28"/>
        </w:rPr>
      </w:pPr>
    </w:p>
    <w:p w:rsidR="00711EFB" w:rsidRDefault="00711EFB" w:rsidP="00711EFB">
      <w:pPr>
        <w:jc w:val="center"/>
        <w:rPr>
          <w:sz w:val="28"/>
        </w:rPr>
      </w:pPr>
    </w:p>
    <w:p w:rsidR="00711EFB" w:rsidRDefault="00711EFB" w:rsidP="00711EFB">
      <w:pPr>
        <w:jc w:val="center"/>
        <w:rPr>
          <w:sz w:val="28"/>
        </w:rPr>
      </w:pPr>
    </w:p>
    <w:p w:rsidR="00711EFB" w:rsidRDefault="00711EFB" w:rsidP="00711EFB">
      <w:pPr>
        <w:jc w:val="center"/>
        <w:rPr>
          <w:sz w:val="28"/>
        </w:rPr>
      </w:pPr>
    </w:p>
    <w:p w:rsidR="00711EFB" w:rsidRPr="00711EFB" w:rsidRDefault="00711EFB" w:rsidP="00711EFB">
      <w:pPr>
        <w:spacing w:after="0"/>
        <w:jc w:val="center"/>
        <w:rPr>
          <w:rFonts w:ascii="Times New Roman" w:hAnsi="Times New Roman"/>
          <w:b/>
          <w:sz w:val="32"/>
          <w:szCs w:val="40"/>
          <w:lang w:val="id-ID"/>
        </w:rPr>
      </w:pPr>
      <w:r w:rsidRPr="00711EFB">
        <w:rPr>
          <w:rFonts w:ascii="Times New Roman" w:hAnsi="Times New Roman"/>
          <w:b/>
          <w:sz w:val="32"/>
          <w:szCs w:val="40"/>
          <w:lang w:val="id-ID"/>
        </w:rPr>
        <w:t xml:space="preserve">BALAI LITBANG KESEHATAN </w:t>
      </w:r>
      <w:r w:rsidRPr="00711EFB">
        <w:rPr>
          <w:rFonts w:ascii="Times New Roman" w:hAnsi="Times New Roman"/>
          <w:b/>
          <w:sz w:val="32"/>
          <w:szCs w:val="40"/>
        </w:rPr>
        <w:t>BATURAJA</w:t>
      </w:r>
    </w:p>
    <w:p w:rsidR="00711EFB" w:rsidRPr="00711EFB" w:rsidRDefault="00711EFB" w:rsidP="00711EFB">
      <w:pPr>
        <w:spacing w:after="0"/>
        <w:jc w:val="center"/>
        <w:rPr>
          <w:rFonts w:ascii="Times New Roman" w:hAnsi="Times New Roman"/>
          <w:b/>
          <w:sz w:val="32"/>
          <w:szCs w:val="40"/>
        </w:rPr>
      </w:pPr>
      <w:r w:rsidRPr="00711EFB">
        <w:rPr>
          <w:rFonts w:ascii="Times New Roman" w:hAnsi="Times New Roman"/>
          <w:b/>
          <w:sz w:val="32"/>
          <w:szCs w:val="40"/>
        </w:rPr>
        <w:t>BADAN PENELITIAN DAN PENGEMBANGAN KESEHATAN</w:t>
      </w:r>
    </w:p>
    <w:p w:rsidR="00711EFB" w:rsidRPr="00711EFB" w:rsidRDefault="00711EFB" w:rsidP="00711EFB">
      <w:pPr>
        <w:spacing w:after="0"/>
        <w:jc w:val="center"/>
        <w:rPr>
          <w:rFonts w:ascii="Times New Roman" w:hAnsi="Times New Roman"/>
          <w:b/>
          <w:sz w:val="32"/>
          <w:szCs w:val="40"/>
        </w:rPr>
      </w:pPr>
      <w:r w:rsidRPr="00711EFB">
        <w:rPr>
          <w:rFonts w:ascii="Times New Roman" w:hAnsi="Times New Roman"/>
          <w:b/>
          <w:sz w:val="32"/>
          <w:szCs w:val="40"/>
        </w:rPr>
        <w:t>KEMENTERIAN KESEHATAN RI</w:t>
      </w:r>
    </w:p>
    <w:p w:rsidR="00711EFB" w:rsidRPr="00711EFB" w:rsidRDefault="00270CAB" w:rsidP="00711EFB">
      <w:pPr>
        <w:spacing w:after="0"/>
        <w:jc w:val="center"/>
        <w:rPr>
          <w:rFonts w:ascii="Times New Roman" w:hAnsi="Times New Roman"/>
          <w:b/>
          <w:sz w:val="32"/>
          <w:szCs w:val="40"/>
        </w:rPr>
      </w:pPr>
      <w:r>
        <w:rPr>
          <w:rFonts w:ascii="Times New Roman" w:hAnsi="Times New Roman"/>
          <w:b/>
          <w:sz w:val="32"/>
          <w:szCs w:val="40"/>
        </w:rPr>
        <w:t>2021</w:t>
      </w:r>
    </w:p>
    <w:tbl>
      <w:tblPr>
        <w:tblStyle w:val="TableGrid"/>
        <w:tblW w:w="9444" w:type="dxa"/>
        <w:tblInd w:w="108" w:type="dxa"/>
        <w:shd w:val="clear" w:color="auto" w:fill="0070C0"/>
        <w:tblLook w:val="04A0" w:firstRow="1" w:lastRow="0" w:firstColumn="1" w:lastColumn="0" w:noHBand="0" w:noVBand="1"/>
      </w:tblPr>
      <w:tblGrid>
        <w:gridCol w:w="9444"/>
      </w:tblGrid>
      <w:tr w:rsidR="004826C4" w:rsidTr="003D1279">
        <w:trPr>
          <w:trHeight w:val="1688"/>
        </w:trPr>
        <w:tc>
          <w:tcPr>
            <w:tcW w:w="9444" w:type="dxa"/>
            <w:shd w:val="clear" w:color="auto" w:fill="0070C0"/>
          </w:tcPr>
          <w:p w:rsidR="004826C4" w:rsidRPr="004826C4" w:rsidRDefault="004826C4" w:rsidP="004826C4">
            <w:pPr>
              <w:shd w:val="clear" w:color="auto" w:fill="00B0F0"/>
              <w:ind w:leftChars="-64" w:left="-141" w:rightChars="-60" w:right="-132"/>
              <w:jc w:val="center"/>
              <w:rPr>
                <w:rFonts w:ascii="Times New Roman" w:hAnsi="Times New Roman" w:cs="Times New Roman"/>
                <w:b/>
                <w:bCs/>
                <w:color w:val="262626" w:themeColor="text1" w:themeTint="D9"/>
                <w:sz w:val="10"/>
                <w:szCs w:val="46"/>
              </w:rPr>
            </w:pPr>
          </w:p>
          <w:p w:rsidR="004826C4" w:rsidRPr="0061222D" w:rsidRDefault="004826C4" w:rsidP="004826C4">
            <w:pPr>
              <w:shd w:val="clear" w:color="auto" w:fill="00B0F0"/>
              <w:ind w:leftChars="-64" w:left="-141" w:rightChars="-60" w:right="-132"/>
              <w:jc w:val="center"/>
              <w:rPr>
                <w:rFonts w:ascii="Times New Roman" w:hAnsi="Times New Roman" w:cs="Times New Roman"/>
                <w:b/>
                <w:bCs/>
                <w:color w:val="262626" w:themeColor="text1" w:themeTint="D9"/>
                <w:sz w:val="44"/>
                <w:szCs w:val="44"/>
              </w:rPr>
            </w:pPr>
            <w:r w:rsidRPr="0061222D">
              <w:rPr>
                <w:rFonts w:ascii="Times New Roman" w:hAnsi="Times New Roman" w:cs="Times New Roman"/>
                <w:b/>
                <w:bCs/>
                <w:color w:val="262626" w:themeColor="text1" w:themeTint="D9"/>
                <w:sz w:val="44"/>
                <w:szCs w:val="44"/>
                <w:lang w:val="id-ID"/>
              </w:rPr>
              <w:t>REKOMENDASI KEBIJAKAN</w:t>
            </w:r>
          </w:p>
          <w:p w:rsidR="004826C4" w:rsidRPr="0061222D" w:rsidRDefault="004826C4" w:rsidP="004826C4">
            <w:pPr>
              <w:shd w:val="clear" w:color="auto" w:fill="00B0F0"/>
              <w:ind w:leftChars="-64" w:left="-141" w:rightChars="-60" w:right="-132"/>
              <w:jc w:val="center"/>
              <w:rPr>
                <w:rFonts w:ascii="Times New Roman" w:hAnsi="Times New Roman" w:cs="Times New Roman"/>
                <w:b/>
                <w:bCs/>
                <w:color w:val="262626" w:themeColor="text1" w:themeTint="D9"/>
                <w:sz w:val="24"/>
                <w:szCs w:val="46"/>
              </w:rPr>
            </w:pPr>
          </w:p>
          <w:p w:rsidR="004826C4" w:rsidRPr="0061222D" w:rsidRDefault="004826C4" w:rsidP="004826C4">
            <w:pPr>
              <w:shd w:val="clear" w:color="auto" w:fill="00B0F0"/>
              <w:ind w:leftChars="-64" w:left="-141" w:rightChars="-60" w:right="-132"/>
              <w:jc w:val="center"/>
              <w:rPr>
                <w:rFonts w:ascii="Times New Roman" w:hAnsi="Times New Roman" w:cs="Times New Roman"/>
                <w:b/>
                <w:sz w:val="30"/>
              </w:rPr>
            </w:pPr>
            <w:r w:rsidRPr="0061222D">
              <w:rPr>
                <w:rFonts w:ascii="Times New Roman" w:hAnsi="Times New Roman" w:cs="Times New Roman"/>
                <w:b/>
                <w:sz w:val="30"/>
              </w:rPr>
              <w:t>STRATEGI PENGENDALIAN VEKTOR MALARIA</w:t>
            </w:r>
          </w:p>
          <w:p w:rsidR="004826C4" w:rsidRPr="0061222D" w:rsidRDefault="004826C4" w:rsidP="004826C4">
            <w:pPr>
              <w:shd w:val="clear" w:color="auto" w:fill="00B0F0"/>
              <w:ind w:leftChars="-64" w:left="-141" w:rightChars="-60" w:right="-132"/>
              <w:jc w:val="center"/>
              <w:rPr>
                <w:rFonts w:ascii="Times New Roman" w:hAnsi="Times New Roman" w:cs="Times New Roman"/>
                <w:b/>
                <w:sz w:val="30"/>
              </w:rPr>
            </w:pPr>
            <w:r w:rsidRPr="0061222D">
              <w:rPr>
                <w:rFonts w:ascii="Times New Roman" w:hAnsi="Times New Roman" w:cs="Times New Roman"/>
                <w:b/>
                <w:sz w:val="30"/>
              </w:rPr>
              <w:t>DALAM MEMPERTAHANKAN ELIMINASI MALARIA</w:t>
            </w:r>
          </w:p>
          <w:p w:rsidR="004826C4" w:rsidRPr="004826C4" w:rsidRDefault="004826C4" w:rsidP="004826C4">
            <w:pPr>
              <w:shd w:val="clear" w:color="auto" w:fill="00B0F0"/>
              <w:ind w:leftChars="-64" w:left="-141" w:rightChars="-60" w:right="-132"/>
              <w:jc w:val="center"/>
            </w:pPr>
          </w:p>
        </w:tc>
      </w:tr>
    </w:tbl>
    <w:p w:rsidR="00D651B3" w:rsidRDefault="00D651B3">
      <w:pPr>
        <w:rPr>
          <w:lang w:val="id-ID"/>
        </w:rPr>
      </w:pPr>
      <w:bookmarkStart w:id="0" w:name="_GoBack"/>
      <w:bookmarkEnd w:id="0"/>
    </w:p>
    <w:p w:rsidR="00D651B3" w:rsidRPr="00454B68" w:rsidRDefault="00D651B3" w:rsidP="00D651B3">
      <w:pPr>
        <w:pStyle w:val="Title"/>
        <w:rPr>
          <w:b/>
          <w:sz w:val="40"/>
          <w:szCs w:val="40"/>
        </w:rPr>
      </w:pPr>
      <w:r w:rsidRPr="00454B68">
        <w:rPr>
          <w:b/>
          <w:sz w:val="40"/>
          <w:szCs w:val="40"/>
          <w:lang w:val="id-ID"/>
        </w:rPr>
        <w:t>RINGKASAN</w:t>
      </w:r>
    </w:p>
    <w:p w:rsidR="0060433A" w:rsidRPr="0060433A" w:rsidRDefault="0060433A" w:rsidP="0060433A">
      <w:pPr>
        <w:pStyle w:val="List2"/>
        <w:suppressAutoHyphens w:val="0"/>
        <w:spacing w:line="276" w:lineRule="auto"/>
        <w:ind w:left="0" w:firstLine="680"/>
        <w:jc w:val="both"/>
        <w:rPr>
          <w:rFonts w:asciiTheme="majorHAnsi" w:hAnsiTheme="majorHAnsi"/>
          <w:color w:val="000000"/>
          <w:lang w:val="id-ID"/>
        </w:rPr>
      </w:pPr>
      <w:r w:rsidRPr="0060433A">
        <w:rPr>
          <w:rFonts w:asciiTheme="majorHAnsi" w:hAnsiTheme="majorHAnsi"/>
          <w:color w:val="000000"/>
        </w:rPr>
        <w:t xml:space="preserve">Malaria </w:t>
      </w:r>
      <w:proofErr w:type="spellStart"/>
      <w:r w:rsidRPr="0060433A">
        <w:rPr>
          <w:rFonts w:asciiTheme="majorHAnsi" w:hAnsiTheme="majorHAnsi"/>
          <w:color w:val="000000"/>
        </w:rPr>
        <w:t>masih</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menjadi</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permasalahan</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kesehatan</w:t>
      </w:r>
      <w:proofErr w:type="spellEnd"/>
      <w:r w:rsidRPr="0060433A">
        <w:rPr>
          <w:rFonts w:asciiTheme="majorHAnsi" w:hAnsiTheme="majorHAnsi"/>
          <w:color w:val="000000"/>
        </w:rPr>
        <w:t xml:space="preserve"> di </w:t>
      </w:r>
      <w:proofErr w:type="spellStart"/>
      <w:r w:rsidRPr="0060433A">
        <w:rPr>
          <w:rFonts w:asciiTheme="majorHAnsi" w:hAnsiTheme="majorHAnsi"/>
          <w:color w:val="000000"/>
        </w:rPr>
        <w:t>Provinsi</w:t>
      </w:r>
      <w:proofErr w:type="spellEnd"/>
      <w:r w:rsidRPr="0060433A">
        <w:rPr>
          <w:rFonts w:asciiTheme="majorHAnsi" w:hAnsiTheme="majorHAnsi"/>
          <w:color w:val="000000"/>
        </w:rPr>
        <w:t xml:space="preserve"> Bengkulu. </w:t>
      </w:r>
      <w:r w:rsidRPr="0060433A">
        <w:rPr>
          <w:rFonts w:asciiTheme="majorHAnsi" w:hAnsiTheme="majorHAnsi"/>
          <w:color w:val="000000"/>
          <w:lang w:val="id-ID"/>
        </w:rPr>
        <w:t xml:space="preserve">Laporan dari Dinas Kesehatan Provinsi Bengkulu, jumlah kasus malaria pada tahun 2018 dilaporkan sebanyak 318 </w:t>
      </w:r>
      <w:proofErr w:type="spellStart"/>
      <w:r w:rsidRPr="0060433A">
        <w:rPr>
          <w:rFonts w:asciiTheme="majorHAnsi" w:hAnsiTheme="majorHAnsi"/>
          <w:color w:val="000000"/>
        </w:rPr>
        <w:t>kasus</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dengan</w:t>
      </w:r>
      <w:proofErr w:type="spellEnd"/>
      <w:r w:rsidRPr="0060433A">
        <w:rPr>
          <w:rFonts w:asciiTheme="majorHAnsi" w:hAnsiTheme="majorHAnsi"/>
          <w:color w:val="000000"/>
        </w:rPr>
        <w:t xml:space="preserve"> </w:t>
      </w:r>
      <w:r w:rsidRPr="0060433A">
        <w:rPr>
          <w:rFonts w:asciiTheme="majorHAnsi" w:hAnsiTheme="majorHAnsi"/>
          <w:i/>
          <w:color w:val="000000"/>
          <w:lang w:val="id-ID"/>
        </w:rPr>
        <w:t>Anual Parasite Insident</w:t>
      </w:r>
      <w:r w:rsidRPr="0060433A">
        <w:rPr>
          <w:rFonts w:asciiTheme="majorHAnsi" w:hAnsiTheme="majorHAnsi"/>
          <w:color w:val="000000"/>
          <w:lang w:val="id-ID"/>
        </w:rPr>
        <w:t xml:space="preserve"> (API</w:t>
      </w:r>
      <w:r w:rsidRPr="0060433A">
        <w:rPr>
          <w:rFonts w:asciiTheme="majorHAnsi" w:hAnsiTheme="majorHAnsi"/>
          <w:color w:val="000000"/>
        </w:rPr>
        <w:t>)</w:t>
      </w:r>
      <w:r w:rsidRPr="0060433A">
        <w:rPr>
          <w:rFonts w:asciiTheme="majorHAnsi" w:hAnsiTheme="majorHAnsi"/>
          <w:color w:val="000000"/>
          <w:lang w:val="id-ID"/>
        </w:rPr>
        <w:t xml:space="preserve"> sebesar 0,22 per 1,000 jumlah penduduk dan pada tahun 2019 mengalami penurunan jumlah kasus </w:t>
      </w:r>
      <w:proofErr w:type="spellStart"/>
      <w:r w:rsidRPr="0060433A">
        <w:rPr>
          <w:rFonts w:asciiTheme="majorHAnsi" w:hAnsiTheme="majorHAnsi"/>
          <w:color w:val="000000"/>
        </w:rPr>
        <w:t>menjadi</w:t>
      </w:r>
      <w:proofErr w:type="spellEnd"/>
      <w:r w:rsidRPr="0060433A">
        <w:rPr>
          <w:rFonts w:asciiTheme="majorHAnsi" w:hAnsiTheme="majorHAnsi"/>
          <w:color w:val="000000"/>
          <w:lang w:val="id-ID"/>
        </w:rPr>
        <w:t xml:space="preserve"> 82 kasus. </w:t>
      </w:r>
      <w:proofErr w:type="spellStart"/>
      <w:r w:rsidRPr="0060433A">
        <w:rPr>
          <w:rFonts w:asciiTheme="majorHAnsi" w:hAnsiTheme="majorHAnsi"/>
          <w:color w:val="000000"/>
        </w:rPr>
        <w:t>Kabupaten</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Rejang</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Lebong</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telah</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mendapatkan</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sertifikat</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eliminasi</w:t>
      </w:r>
      <w:proofErr w:type="spellEnd"/>
      <w:r w:rsidRPr="0060433A">
        <w:rPr>
          <w:rFonts w:asciiTheme="majorHAnsi" w:hAnsiTheme="majorHAnsi"/>
          <w:color w:val="000000"/>
        </w:rPr>
        <w:t xml:space="preserve"> malaria </w:t>
      </w:r>
      <w:proofErr w:type="spellStart"/>
      <w:r w:rsidRPr="0060433A">
        <w:rPr>
          <w:rFonts w:asciiTheme="majorHAnsi" w:hAnsiTheme="majorHAnsi"/>
          <w:color w:val="000000"/>
        </w:rPr>
        <w:t>pada</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tahun</w:t>
      </w:r>
      <w:proofErr w:type="spellEnd"/>
      <w:r w:rsidRPr="0060433A">
        <w:rPr>
          <w:rFonts w:asciiTheme="majorHAnsi" w:hAnsiTheme="majorHAnsi"/>
          <w:color w:val="000000"/>
        </w:rPr>
        <w:t xml:space="preserve"> 2014 </w:t>
      </w:r>
      <w:proofErr w:type="spellStart"/>
      <w:r w:rsidRPr="0060433A">
        <w:rPr>
          <w:rFonts w:asciiTheme="majorHAnsi" w:hAnsiTheme="majorHAnsi"/>
          <w:color w:val="000000"/>
        </w:rPr>
        <w:t>dari</w:t>
      </w:r>
      <w:proofErr w:type="spellEnd"/>
      <w:r w:rsidRPr="0060433A">
        <w:rPr>
          <w:rFonts w:asciiTheme="majorHAnsi" w:hAnsiTheme="majorHAnsi"/>
          <w:color w:val="000000"/>
        </w:rPr>
        <w:t xml:space="preserve"> </w:t>
      </w:r>
      <w:r w:rsidR="00A12944">
        <w:rPr>
          <w:rFonts w:asciiTheme="majorHAnsi" w:hAnsiTheme="majorHAnsi"/>
          <w:color w:val="000000"/>
          <w:lang w:val="id-ID"/>
        </w:rPr>
        <w:t>Kemenkes RI</w:t>
      </w:r>
      <w:r w:rsidRPr="0060433A">
        <w:rPr>
          <w:rFonts w:asciiTheme="majorHAnsi" w:hAnsiTheme="majorHAnsi"/>
          <w:color w:val="000000"/>
        </w:rPr>
        <w:t xml:space="preserve"> </w:t>
      </w:r>
      <w:proofErr w:type="spellStart"/>
      <w:r w:rsidRPr="0060433A">
        <w:rPr>
          <w:rFonts w:asciiTheme="majorHAnsi" w:hAnsiTheme="majorHAnsi"/>
          <w:color w:val="000000"/>
        </w:rPr>
        <w:t>namun</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penyebaran</w:t>
      </w:r>
      <w:proofErr w:type="spellEnd"/>
      <w:r w:rsidRPr="0060433A">
        <w:rPr>
          <w:rFonts w:asciiTheme="majorHAnsi" w:hAnsiTheme="majorHAnsi"/>
          <w:color w:val="000000"/>
        </w:rPr>
        <w:t xml:space="preserve"> malaria </w:t>
      </w:r>
      <w:proofErr w:type="spellStart"/>
      <w:r w:rsidRPr="0060433A">
        <w:rPr>
          <w:rFonts w:asciiTheme="majorHAnsi" w:hAnsiTheme="majorHAnsi"/>
          <w:color w:val="000000"/>
        </w:rPr>
        <w:t>setempat</w:t>
      </w:r>
      <w:proofErr w:type="spellEnd"/>
      <w:r w:rsidRPr="0060433A">
        <w:rPr>
          <w:rFonts w:asciiTheme="majorHAnsi" w:hAnsiTheme="majorHAnsi"/>
          <w:color w:val="000000"/>
        </w:rPr>
        <w:t xml:space="preserve"> (</w:t>
      </w:r>
      <w:r w:rsidRPr="0060433A">
        <w:rPr>
          <w:rFonts w:asciiTheme="majorHAnsi" w:hAnsiTheme="majorHAnsi"/>
          <w:i/>
          <w:color w:val="000000"/>
        </w:rPr>
        <w:t>indigenous</w:t>
      </w:r>
      <w:r w:rsidRPr="0060433A">
        <w:rPr>
          <w:rFonts w:asciiTheme="majorHAnsi" w:hAnsiTheme="majorHAnsi"/>
          <w:color w:val="000000"/>
        </w:rPr>
        <w:t xml:space="preserve">) </w:t>
      </w:r>
      <w:proofErr w:type="spellStart"/>
      <w:r w:rsidRPr="0060433A">
        <w:rPr>
          <w:rFonts w:asciiTheme="majorHAnsi" w:hAnsiTheme="majorHAnsi"/>
          <w:color w:val="000000"/>
        </w:rPr>
        <w:t>masih</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terjadi</w:t>
      </w:r>
      <w:proofErr w:type="spellEnd"/>
      <w:r w:rsidRPr="0060433A">
        <w:rPr>
          <w:rFonts w:asciiTheme="majorHAnsi" w:hAnsiTheme="majorHAnsi"/>
          <w:color w:val="000000"/>
        </w:rPr>
        <w:t xml:space="preserve">. </w:t>
      </w:r>
      <w:r w:rsidRPr="0060433A">
        <w:rPr>
          <w:rFonts w:asciiTheme="majorHAnsi" w:hAnsiTheme="majorHAnsi"/>
          <w:color w:val="000000"/>
          <w:lang w:val="id-ID"/>
        </w:rPr>
        <w:t>Angka kejadian malaria positif laboratorium di Kota Rejang Lebong pada tahun 2018 dilaporkan sebanyak 71 orang dengan nilai API 2,6 per 1000 penduduk dan pada tahun 2019 mengalami penurunan menjadi 45 orang dengan nilai API 0,8 per 1000 penduduk.</w:t>
      </w:r>
    </w:p>
    <w:p w:rsidR="0060433A" w:rsidRPr="0060433A" w:rsidRDefault="0060433A" w:rsidP="0060433A">
      <w:pPr>
        <w:spacing w:after="0"/>
        <w:ind w:firstLine="680"/>
        <w:jc w:val="both"/>
        <w:rPr>
          <w:rFonts w:asciiTheme="majorHAnsi" w:hAnsiTheme="majorHAnsi"/>
          <w:color w:val="000000"/>
          <w:sz w:val="24"/>
          <w:szCs w:val="24"/>
        </w:rPr>
      </w:pPr>
      <w:r>
        <w:rPr>
          <w:rFonts w:asciiTheme="majorHAnsi" w:hAnsiTheme="majorHAnsi"/>
          <w:color w:val="000000"/>
          <w:sz w:val="24"/>
          <w:szCs w:val="24"/>
          <w:lang w:val="id-ID"/>
        </w:rPr>
        <w:t>Kegiatan p</w:t>
      </w:r>
      <w:r w:rsidRPr="0060433A">
        <w:rPr>
          <w:rFonts w:asciiTheme="majorHAnsi" w:hAnsiTheme="majorHAnsi"/>
          <w:color w:val="000000"/>
          <w:sz w:val="24"/>
          <w:szCs w:val="24"/>
          <w:lang w:val="id-ID"/>
        </w:rPr>
        <w:t xml:space="preserve">enelitian </w:t>
      </w:r>
      <w:r>
        <w:rPr>
          <w:rFonts w:asciiTheme="majorHAnsi" w:hAnsiTheme="majorHAnsi"/>
          <w:color w:val="000000"/>
          <w:sz w:val="24"/>
          <w:szCs w:val="24"/>
          <w:lang w:val="id-ID"/>
        </w:rPr>
        <w:t xml:space="preserve">telah dilakukan di Kabupaten Rejang Lebong dengan </w:t>
      </w:r>
      <w:r w:rsidRPr="0060433A">
        <w:rPr>
          <w:rFonts w:asciiTheme="majorHAnsi" w:hAnsiTheme="majorHAnsi"/>
          <w:color w:val="000000"/>
          <w:sz w:val="24"/>
          <w:szCs w:val="24"/>
          <w:lang w:val="id-ID"/>
        </w:rPr>
        <w:t xml:space="preserve">tujuan untuk mengetahui epidemiologi vektor malaria di </w:t>
      </w:r>
      <w:r w:rsidRPr="0060433A">
        <w:rPr>
          <w:rFonts w:asciiTheme="majorHAnsi" w:hAnsiTheme="majorHAnsi"/>
          <w:color w:val="000000"/>
          <w:sz w:val="24"/>
          <w:szCs w:val="24"/>
          <w:lang w:val="id-ID" w:eastAsia="id-ID"/>
        </w:rPr>
        <w:t>Kabupaten Rejang Lebong</w:t>
      </w:r>
      <w:r>
        <w:rPr>
          <w:rFonts w:asciiTheme="majorHAnsi" w:hAnsiTheme="majorHAnsi"/>
          <w:color w:val="000000"/>
          <w:sz w:val="24"/>
          <w:szCs w:val="24"/>
          <w:lang w:val="id-ID" w:eastAsia="id-ID"/>
        </w:rPr>
        <w:t>, khususnya di</w:t>
      </w:r>
      <w:r w:rsidRPr="0060433A">
        <w:rPr>
          <w:rFonts w:asciiTheme="majorHAnsi" w:hAnsiTheme="majorHAnsi"/>
          <w:color w:val="000000"/>
          <w:sz w:val="24"/>
          <w:szCs w:val="24"/>
          <w:lang w:val="id-ID" w:eastAsia="id-ID"/>
        </w:rPr>
        <w:t xml:space="preserve"> </w:t>
      </w:r>
      <w:r w:rsidRPr="0060433A">
        <w:rPr>
          <w:rFonts w:asciiTheme="majorHAnsi" w:hAnsiTheme="majorHAnsi"/>
          <w:color w:val="000000"/>
          <w:sz w:val="24"/>
          <w:szCs w:val="24"/>
          <w:lang w:val="id-ID"/>
        </w:rPr>
        <w:t>Kecamatan Padang Ulak Tanding</w:t>
      </w:r>
      <w:r w:rsidRPr="0060433A">
        <w:rPr>
          <w:rFonts w:asciiTheme="majorHAnsi" w:hAnsiTheme="majorHAnsi"/>
          <w:color w:val="000000"/>
          <w:sz w:val="24"/>
          <w:szCs w:val="24"/>
          <w:lang w:val="id-ID" w:eastAsia="id-ID"/>
        </w:rPr>
        <w:t xml:space="preserve">. </w:t>
      </w:r>
      <w:proofErr w:type="spellStart"/>
      <w:r w:rsidRPr="0060433A">
        <w:rPr>
          <w:rFonts w:asciiTheme="majorHAnsi" w:hAnsiTheme="majorHAnsi"/>
          <w:color w:val="000000"/>
          <w:sz w:val="24"/>
          <w:szCs w:val="24"/>
        </w:rPr>
        <w:t>Pengumpulan</w:t>
      </w:r>
      <w:proofErr w:type="spellEnd"/>
      <w:r w:rsidRPr="0060433A">
        <w:rPr>
          <w:rFonts w:asciiTheme="majorHAnsi" w:hAnsiTheme="majorHAnsi"/>
          <w:color w:val="000000"/>
          <w:sz w:val="24"/>
          <w:szCs w:val="24"/>
        </w:rPr>
        <w:t xml:space="preserve"> data </w:t>
      </w:r>
      <w:proofErr w:type="spellStart"/>
      <w:r w:rsidRPr="0060433A">
        <w:rPr>
          <w:rFonts w:asciiTheme="majorHAnsi" w:hAnsiTheme="majorHAnsi"/>
          <w:color w:val="000000"/>
          <w:sz w:val="24"/>
          <w:szCs w:val="24"/>
        </w:rPr>
        <w:t>diperoleh</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dengan</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penangkapan</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nyamuk</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dewasa</w:t>
      </w:r>
      <w:proofErr w:type="spellEnd"/>
      <w:r w:rsidRPr="0060433A">
        <w:rPr>
          <w:rFonts w:asciiTheme="majorHAnsi" w:hAnsiTheme="majorHAnsi"/>
          <w:color w:val="000000"/>
          <w:sz w:val="24"/>
          <w:szCs w:val="24"/>
          <w:lang w:val="id-ID"/>
        </w:rPr>
        <w:t xml:space="preserve"> dengan </w:t>
      </w:r>
      <w:r w:rsidRPr="0060433A">
        <w:rPr>
          <w:rFonts w:asciiTheme="majorHAnsi" w:hAnsiTheme="majorHAnsi"/>
          <w:i/>
          <w:color w:val="000000"/>
          <w:sz w:val="24"/>
          <w:szCs w:val="24"/>
          <w:lang w:val="id-ID"/>
        </w:rPr>
        <w:t xml:space="preserve">metode </w:t>
      </w:r>
      <w:proofErr w:type="spellStart"/>
      <w:r w:rsidRPr="0060433A">
        <w:rPr>
          <w:rFonts w:asciiTheme="majorHAnsi" w:hAnsiTheme="majorHAnsi"/>
          <w:bCs/>
          <w:sz w:val="24"/>
          <w:szCs w:val="24"/>
          <w:lang w:val="en-ID"/>
        </w:rPr>
        <w:t>modifikasi</w:t>
      </w:r>
      <w:proofErr w:type="spellEnd"/>
      <w:r w:rsidRPr="0060433A">
        <w:rPr>
          <w:rFonts w:asciiTheme="majorHAnsi" w:hAnsiTheme="majorHAnsi"/>
          <w:bCs/>
          <w:sz w:val="24"/>
          <w:szCs w:val="24"/>
          <w:lang w:val="en-ID"/>
        </w:rPr>
        <w:t xml:space="preserve"> </w:t>
      </w:r>
      <w:r w:rsidRPr="0060433A">
        <w:rPr>
          <w:rFonts w:asciiTheme="majorHAnsi" w:hAnsiTheme="majorHAnsi"/>
          <w:bCs/>
          <w:i/>
          <w:sz w:val="24"/>
          <w:szCs w:val="24"/>
          <w:lang w:val="en-ID"/>
        </w:rPr>
        <w:t xml:space="preserve">human </w:t>
      </w:r>
      <w:r w:rsidRPr="0060433A">
        <w:rPr>
          <w:rFonts w:asciiTheme="majorHAnsi" w:hAnsiTheme="majorHAnsi"/>
          <w:bCs/>
          <w:i/>
          <w:iCs/>
          <w:sz w:val="24"/>
          <w:szCs w:val="24"/>
        </w:rPr>
        <w:t xml:space="preserve">landing collection </w:t>
      </w:r>
      <w:proofErr w:type="spellStart"/>
      <w:r w:rsidRPr="0060433A">
        <w:rPr>
          <w:rFonts w:asciiTheme="majorHAnsi" w:hAnsiTheme="majorHAnsi"/>
          <w:bCs/>
          <w:iCs/>
          <w:sz w:val="24"/>
          <w:szCs w:val="24"/>
        </w:rPr>
        <w:t>dalam</w:t>
      </w:r>
      <w:proofErr w:type="spellEnd"/>
      <w:r w:rsidRPr="0060433A">
        <w:rPr>
          <w:rFonts w:asciiTheme="majorHAnsi" w:hAnsiTheme="majorHAnsi"/>
          <w:bCs/>
          <w:iCs/>
          <w:sz w:val="24"/>
          <w:szCs w:val="24"/>
        </w:rPr>
        <w:t xml:space="preserve"> </w:t>
      </w:r>
      <w:proofErr w:type="spellStart"/>
      <w:r w:rsidRPr="0060433A">
        <w:rPr>
          <w:rFonts w:asciiTheme="majorHAnsi" w:hAnsiTheme="majorHAnsi"/>
          <w:bCs/>
          <w:iCs/>
          <w:sz w:val="24"/>
          <w:szCs w:val="24"/>
        </w:rPr>
        <w:t>kelambu</w:t>
      </w:r>
      <w:proofErr w:type="spellEnd"/>
      <w:r w:rsidRPr="0060433A">
        <w:rPr>
          <w:rFonts w:asciiTheme="majorHAnsi" w:hAnsiTheme="majorHAnsi"/>
          <w:bCs/>
          <w:iCs/>
          <w:sz w:val="24"/>
          <w:szCs w:val="24"/>
          <w:lang w:val="id-ID"/>
        </w:rPr>
        <w:t xml:space="preserve"> (</w:t>
      </w:r>
      <w:r w:rsidRPr="0060433A">
        <w:rPr>
          <w:rFonts w:asciiTheme="majorHAnsi" w:hAnsiTheme="majorHAnsi"/>
          <w:bCs/>
          <w:i/>
          <w:iCs/>
          <w:sz w:val="24"/>
          <w:szCs w:val="24"/>
        </w:rPr>
        <w:t>double net</w:t>
      </w:r>
      <w:r w:rsidRPr="0060433A">
        <w:rPr>
          <w:rFonts w:asciiTheme="majorHAnsi" w:hAnsiTheme="majorHAnsi"/>
          <w:bCs/>
          <w:iCs/>
          <w:sz w:val="24"/>
          <w:szCs w:val="24"/>
          <w:lang w:val="id-ID"/>
        </w:rPr>
        <w:t xml:space="preserve">), </w:t>
      </w:r>
      <w:r w:rsidRPr="0060433A">
        <w:rPr>
          <w:rFonts w:asciiTheme="majorHAnsi" w:hAnsiTheme="majorHAnsi"/>
          <w:bCs/>
          <w:i/>
          <w:sz w:val="24"/>
          <w:szCs w:val="24"/>
          <w:lang w:val="en-ID"/>
        </w:rPr>
        <w:t xml:space="preserve">human </w:t>
      </w:r>
      <w:r w:rsidRPr="0060433A">
        <w:rPr>
          <w:rFonts w:asciiTheme="majorHAnsi" w:hAnsiTheme="majorHAnsi"/>
          <w:bCs/>
          <w:i/>
          <w:iCs/>
          <w:sz w:val="24"/>
          <w:szCs w:val="24"/>
        </w:rPr>
        <w:t>landing collection</w:t>
      </w:r>
      <w:r w:rsidRPr="0060433A">
        <w:rPr>
          <w:rFonts w:asciiTheme="majorHAnsi" w:hAnsiTheme="majorHAnsi"/>
          <w:bCs/>
          <w:i/>
          <w:iCs/>
          <w:sz w:val="24"/>
          <w:szCs w:val="24"/>
          <w:lang w:val="id-ID"/>
        </w:rPr>
        <w:t xml:space="preserve"> (</w:t>
      </w:r>
      <w:r w:rsidRPr="0060433A">
        <w:rPr>
          <w:rFonts w:asciiTheme="majorHAnsi" w:hAnsiTheme="majorHAnsi"/>
          <w:bCs/>
          <w:iCs/>
          <w:sz w:val="24"/>
          <w:szCs w:val="24"/>
          <w:lang w:val="id-ID"/>
        </w:rPr>
        <w:t>HLC</w:t>
      </w:r>
      <w:r w:rsidRPr="0060433A">
        <w:rPr>
          <w:rFonts w:asciiTheme="majorHAnsi" w:hAnsiTheme="majorHAnsi"/>
          <w:bCs/>
          <w:i/>
          <w:iCs/>
          <w:sz w:val="24"/>
          <w:szCs w:val="24"/>
        </w:rPr>
        <w:t>),</w:t>
      </w:r>
      <w:r w:rsidRPr="0060433A">
        <w:rPr>
          <w:rFonts w:asciiTheme="majorHAnsi" w:hAnsiTheme="majorHAnsi"/>
          <w:bCs/>
          <w:i/>
          <w:iCs/>
          <w:sz w:val="24"/>
          <w:szCs w:val="24"/>
          <w:lang w:val="id-ID"/>
        </w:rPr>
        <w:t xml:space="preserve"> resting collection</w:t>
      </w:r>
      <w:r w:rsidRPr="0060433A">
        <w:rPr>
          <w:rFonts w:asciiTheme="majorHAnsi" w:hAnsiTheme="majorHAnsi"/>
          <w:bCs/>
          <w:iCs/>
          <w:sz w:val="24"/>
          <w:szCs w:val="24"/>
          <w:lang w:val="id-ID"/>
        </w:rPr>
        <w:t xml:space="preserve">, </w:t>
      </w:r>
      <w:r w:rsidRPr="0060433A">
        <w:rPr>
          <w:rFonts w:asciiTheme="majorHAnsi" w:hAnsiTheme="majorHAnsi"/>
          <w:color w:val="000000"/>
          <w:sz w:val="24"/>
          <w:szCs w:val="24"/>
          <w:lang w:val="id-ID"/>
        </w:rPr>
        <w:t xml:space="preserve">penangkapan </w:t>
      </w:r>
      <w:proofErr w:type="spellStart"/>
      <w:r w:rsidRPr="0060433A">
        <w:rPr>
          <w:rFonts w:asciiTheme="majorHAnsi" w:hAnsiTheme="majorHAnsi"/>
          <w:color w:val="000000"/>
          <w:sz w:val="24"/>
          <w:szCs w:val="24"/>
        </w:rPr>
        <w:t>dengan</w:t>
      </w:r>
      <w:proofErr w:type="spellEnd"/>
      <w:r w:rsidRPr="0060433A">
        <w:rPr>
          <w:rFonts w:asciiTheme="majorHAnsi" w:hAnsiTheme="majorHAnsi"/>
          <w:color w:val="000000"/>
          <w:sz w:val="24"/>
          <w:szCs w:val="24"/>
        </w:rPr>
        <w:t xml:space="preserve"> u</w:t>
      </w:r>
      <w:r w:rsidRPr="0060433A">
        <w:rPr>
          <w:rFonts w:asciiTheme="majorHAnsi" w:hAnsiTheme="majorHAnsi"/>
          <w:color w:val="000000"/>
          <w:sz w:val="24"/>
          <w:szCs w:val="24"/>
          <w:lang w:val="id-ID"/>
        </w:rPr>
        <w:t>mpan ternak</w:t>
      </w:r>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sapi</w:t>
      </w:r>
      <w:proofErr w:type="spellEnd"/>
      <w:r w:rsidRPr="0060433A">
        <w:rPr>
          <w:rFonts w:asciiTheme="majorHAnsi" w:hAnsiTheme="majorHAnsi"/>
          <w:color w:val="000000"/>
          <w:sz w:val="24"/>
          <w:szCs w:val="24"/>
        </w:rPr>
        <w:t>/</w:t>
      </w:r>
      <w:proofErr w:type="spellStart"/>
      <w:r w:rsidRPr="0060433A">
        <w:rPr>
          <w:rFonts w:asciiTheme="majorHAnsi" w:hAnsiTheme="majorHAnsi"/>
          <w:color w:val="000000"/>
          <w:sz w:val="24"/>
          <w:szCs w:val="24"/>
        </w:rPr>
        <w:t>kambing</w:t>
      </w:r>
      <w:proofErr w:type="spellEnd"/>
      <w:r w:rsidRPr="0060433A">
        <w:rPr>
          <w:rFonts w:asciiTheme="majorHAnsi" w:hAnsiTheme="majorHAnsi"/>
          <w:color w:val="000000"/>
          <w:sz w:val="24"/>
          <w:szCs w:val="24"/>
        </w:rPr>
        <w:t xml:space="preserve">) </w:t>
      </w:r>
      <w:r w:rsidRPr="0060433A">
        <w:rPr>
          <w:rFonts w:asciiTheme="majorHAnsi" w:hAnsiTheme="majorHAnsi"/>
          <w:color w:val="000000"/>
          <w:sz w:val="24"/>
          <w:szCs w:val="24"/>
          <w:lang w:val="id-ID"/>
        </w:rPr>
        <w:t>dan survei habitat potensial larva nyamuk</w:t>
      </w:r>
      <w:r w:rsidRPr="0060433A">
        <w:rPr>
          <w:rFonts w:asciiTheme="majorHAnsi" w:hAnsiTheme="majorHAnsi"/>
          <w:color w:val="000000"/>
          <w:sz w:val="24"/>
          <w:szCs w:val="24"/>
        </w:rPr>
        <w:t xml:space="preserve"> </w:t>
      </w:r>
      <w:r w:rsidRPr="0060433A">
        <w:rPr>
          <w:rFonts w:asciiTheme="majorHAnsi" w:hAnsiTheme="majorHAnsi"/>
          <w:i/>
          <w:color w:val="000000"/>
          <w:sz w:val="24"/>
          <w:szCs w:val="24"/>
        </w:rPr>
        <w:t>Anopheles</w:t>
      </w:r>
      <w:r w:rsidRPr="0060433A">
        <w:rPr>
          <w:rFonts w:asciiTheme="majorHAnsi" w:hAnsiTheme="majorHAnsi"/>
          <w:color w:val="000000"/>
          <w:sz w:val="24"/>
          <w:szCs w:val="24"/>
        </w:rPr>
        <w:t xml:space="preserve">. </w:t>
      </w:r>
      <w:proofErr w:type="spellStart"/>
      <w:proofErr w:type="gramStart"/>
      <w:r w:rsidRPr="0060433A">
        <w:rPr>
          <w:rFonts w:asciiTheme="majorHAnsi" w:hAnsiTheme="majorHAnsi"/>
          <w:color w:val="000000"/>
          <w:sz w:val="24"/>
          <w:szCs w:val="24"/>
        </w:rPr>
        <w:t>Selain</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itu</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juga</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dilakukan</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uji</w:t>
      </w:r>
      <w:proofErr w:type="spellEnd"/>
      <w:r w:rsidRPr="0060433A">
        <w:rPr>
          <w:rFonts w:asciiTheme="majorHAnsi" w:hAnsiTheme="majorHAnsi"/>
          <w:color w:val="000000"/>
          <w:sz w:val="24"/>
          <w:szCs w:val="24"/>
        </w:rPr>
        <w:t xml:space="preserve"> </w:t>
      </w:r>
      <w:r w:rsidRPr="0060433A">
        <w:rPr>
          <w:rFonts w:asciiTheme="majorHAnsi" w:hAnsiTheme="majorHAnsi"/>
          <w:bCs/>
          <w:iCs/>
          <w:color w:val="000000"/>
          <w:sz w:val="24"/>
          <w:szCs w:val="24"/>
          <w:lang w:val="id-ID"/>
        </w:rPr>
        <w:t>Efektifitas Kelambu Berinsektisida (</w:t>
      </w:r>
      <w:r w:rsidRPr="0060433A">
        <w:rPr>
          <w:rFonts w:asciiTheme="majorHAnsi" w:hAnsiTheme="majorHAnsi"/>
          <w:bCs/>
          <w:i/>
          <w:iCs/>
          <w:color w:val="000000"/>
          <w:sz w:val="24"/>
          <w:szCs w:val="24"/>
          <w:lang w:val="id-ID"/>
        </w:rPr>
        <w:t xml:space="preserve">Insecticide-Treated Nets </w:t>
      </w:r>
      <w:r w:rsidRPr="0060433A">
        <w:rPr>
          <w:rFonts w:asciiTheme="majorHAnsi" w:hAnsiTheme="majorHAnsi"/>
          <w:bCs/>
          <w:iCs/>
          <w:color w:val="000000"/>
          <w:sz w:val="24"/>
          <w:szCs w:val="24"/>
          <w:lang w:val="id-ID"/>
        </w:rPr>
        <w:t>(ITNs)/</w:t>
      </w:r>
      <w:r w:rsidRPr="0060433A">
        <w:rPr>
          <w:rFonts w:asciiTheme="majorHAnsi" w:hAnsiTheme="majorHAnsi"/>
          <w:bCs/>
          <w:i/>
          <w:iCs/>
          <w:color w:val="000000"/>
          <w:sz w:val="24"/>
          <w:szCs w:val="24"/>
          <w:lang w:val="id-ID"/>
        </w:rPr>
        <w:t>LongLasting Insecticida Nets</w:t>
      </w:r>
      <w:r w:rsidRPr="0060433A">
        <w:rPr>
          <w:rFonts w:asciiTheme="majorHAnsi" w:hAnsiTheme="majorHAnsi"/>
          <w:bCs/>
          <w:iCs/>
          <w:color w:val="000000"/>
          <w:sz w:val="24"/>
          <w:szCs w:val="24"/>
          <w:lang w:val="id-ID"/>
        </w:rPr>
        <w:t xml:space="preserve"> (LLINs))</w:t>
      </w:r>
      <w:r w:rsidRPr="0060433A">
        <w:rPr>
          <w:rFonts w:asciiTheme="majorHAnsi" w:hAnsiTheme="majorHAnsi"/>
          <w:bCs/>
          <w:iCs/>
          <w:color w:val="000000"/>
          <w:sz w:val="24"/>
          <w:szCs w:val="24"/>
        </w:rPr>
        <w:t xml:space="preserve"> yang </w:t>
      </w:r>
      <w:proofErr w:type="spellStart"/>
      <w:r w:rsidRPr="0060433A">
        <w:rPr>
          <w:rFonts w:asciiTheme="majorHAnsi" w:hAnsiTheme="majorHAnsi"/>
          <w:bCs/>
          <w:iCs/>
          <w:color w:val="000000"/>
          <w:sz w:val="24"/>
          <w:szCs w:val="24"/>
        </w:rPr>
        <w:t>telah</w:t>
      </w:r>
      <w:proofErr w:type="spellEnd"/>
      <w:r w:rsidRPr="0060433A">
        <w:rPr>
          <w:rFonts w:asciiTheme="majorHAnsi" w:hAnsiTheme="majorHAnsi"/>
          <w:bCs/>
          <w:iCs/>
          <w:color w:val="000000"/>
          <w:sz w:val="24"/>
          <w:szCs w:val="24"/>
        </w:rPr>
        <w:t xml:space="preserve"> </w:t>
      </w:r>
      <w:proofErr w:type="spellStart"/>
      <w:r w:rsidRPr="0060433A">
        <w:rPr>
          <w:rFonts w:asciiTheme="majorHAnsi" w:hAnsiTheme="majorHAnsi"/>
          <w:bCs/>
          <w:iCs/>
          <w:color w:val="000000"/>
          <w:sz w:val="24"/>
          <w:szCs w:val="24"/>
        </w:rPr>
        <w:t>didistribusikan</w:t>
      </w:r>
      <w:proofErr w:type="spellEnd"/>
      <w:r w:rsidRPr="0060433A">
        <w:rPr>
          <w:rFonts w:asciiTheme="majorHAnsi" w:hAnsiTheme="majorHAnsi"/>
          <w:bCs/>
          <w:iCs/>
          <w:color w:val="000000"/>
          <w:sz w:val="24"/>
          <w:szCs w:val="24"/>
        </w:rPr>
        <w:t xml:space="preserve"> </w:t>
      </w:r>
      <w:proofErr w:type="spellStart"/>
      <w:r w:rsidRPr="0060433A">
        <w:rPr>
          <w:rFonts w:asciiTheme="majorHAnsi" w:hAnsiTheme="majorHAnsi"/>
          <w:bCs/>
          <w:iCs/>
          <w:color w:val="000000"/>
          <w:sz w:val="24"/>
          <w:szCs w:val="24"/>
        </w:rPr>
        <w:t>oleh</w:t>
      </w:r>
      <w:proofErr w:type="spellEnd"/>
      <w:r w:rsidRPr="0060433A">
        <w:rPr>
          <w:rFonts w:asciiTheme="majorHAnsi" w:hAnsiTheme="majorHAnsi"/>
          <w:bCs/>
          <w:iCs/>
          <w:color w:val="000000"/>
          <w:sz w:val="24"/>
          <w:szCs w:val="24"/>
        </w:rPr>
        <w:t xml:space="preserve"> </w:t>
      </w:r>
      <w:r w:rsidR="00717258">
        <w:rPr>
          <w:rFonts w:asciiTheme="majorHAnsi" w:hAnsiTheme="majorHAnsi"/>
          <w:bCs/>
          <w:iCs/>
          <w:color w:val="000000"/>
          <w:sz w:val="24"/>
          <w:szCs w:val="24"/>
          <w:lang w:val="id-ID"/>
        </w:rPr>
        <w:t xml:space="preserve">Dikes </w:t>
      </w:r>
      <w:proofErr w:type="spellStart"/>
      <w:r w:rsidRPr="0060433A">
        <w:rPr>
          <w:rFonts w:asciiTheme="majorHAnsi" w:hAnsiTheme="majorHAnsi"/>
          <w:bCs/>
          <w:iCs/>
          <w:color w:val="000000"/>
          <w:sz w:val="24"/>
          <w:szCs w:val="24"/>
        </w:rPr>
        <w:t>Kabupaten</w:t>
      </w:r>
      <w:proofErr w:type="spellEnd"/>
      <w:r w:rsidRPr="0060433A">
        <w:rPr>
          <w:rFonts w:asciiTheme="majorHAnsi" w:hAnsiTheme="majorHAnsi"/>
          <w:bCs/>
          <w:iCs/>
          <w:color w:val="000000"/>
          <w:sz w:val="24"/>
          <w:szCs w:val="24"/>
        </w:rPr>
        <w:t xml:space="preserve"> </w:t>
      </w:r>
      <w:proofErr w:type="spellStart"/>
      <w:r w:rsidRPr="0060433A">
        <w:rPr>
          <w:rFonts w:asciiTheme="majorHAnsi" w:hAnsiTheme="majorHAnsi"/>
          <w:bCs/>
          <w:iCs/>
          <w:color w:val="000000"/>
          <w:sz w:val="24"/>
          <w:szCs w:val="24"/>
        </w:rPr>
        <w:t>Rejang</w:t>
      </w:r>
      <w:proofErr w:type="spellEnd"/>
      <w:r w:rsidRPr="0060433A">
        <w:rPr>
          <w:rFonts w:asciiTheme="majorHAnsi" w:hAnsiTheme="majorHAnsi"/>
          <w:bCs/>
          <w:iCs/>
          <w:color w:val="000000"/>
          <w:sz w:val="24"/>
          <w:szCs w:val="24"/>
        </w:rPr>
        <w:t xml:space="preserve"> </w:t>
      </w:r>
      <w:proofErr w:type="spellStart"/>
      <w:r w:rsidRPr="0060433A">
        <w:rPr>
          <w:rFonts w:asciiTheme="majorHAnsi" w:hAnsiTheme="majorHAnsi"/>
          <w:bCs/>
          <w:iCs/>
          <w:color w:val="000000"/>
          <w:sz w:val="24"/>
          <w:szCs w:val="24"/>
        </w:rPr>
        <w:t>Lebong</w:t>
      </w:r>
      <w:proofErr w:type="spellEnd"/>
      <w:r w:rsidRPr="0060433A">
        <w:rPr>
          <w:rFonts w:asciiTheme="majorHAnsi" w:hAnsiTheme="majorHAnsi"/>
          <w:bCs/>
          <w:iCs/>
          <w:color w:val="000000"/>
          <w:sz w:val="24"/>
          <w:szCs w:val="24"/>
        </w:rPr>
        <w:t>.</w:t>
      </w:r>
      <w:proofErr w:type="gramEnd"/>
    </w:p>
    <w:p w:rsidR="0060433A" w:rsidRDefault="00703B17" w:rsidP="0060433A">
      <w:pPr>
        <w:pStyle w:val="List2"/>
        <w:suppressAutoHyphens w:val="0"/>
        <w:spacing w:line="276" w:lineRule="auto"/>
        <w:ind w:left="0" w:firstLine="680"/>
        <w:jc w:val="both"/>
        <w:rPr>
          <w:rFonts w:asciiTheme="majorHAnsi" w:hAnsiTheme="majorHAnsi"/>
          <w:color w:val="000000"/>
        </w:rPr>
      </w:pPr>
      <w:r>
        <w:rPr>
          <w:rFonts w:asciiTheme="majorHAnsi" w:hAnsiTheme="majorHAnsi"/>
          <w:color w:val="000000"/>
          <w:lang w:val="id-ID"/>
        </w:rPr>
        <w:t>Hasil penangkapan n</w:t>
      </w:r>
      <w:r w:rsidR="0060433A" w:rsidRPr="0060433A">
        <w:rPr>
          <w:rFonts w:asciiTheme="majorHAnsi" w:hAnsiTheme="majorHAnsi"/>
          <w:color w:val="000000"/>
          <w:lang w:val="id-ID"/>
        </w:rPr>
        <w:t>yamuk</w:t>
      </w:r>
      <w:r>
        <w:rPr>
          <w:rFonts w:asciiTheme="majorHAnsi" w:hAnsiTheme="majorHAnsi"/>
          <w:color w:val="000000"/>
          <w:lang w:val="id-ID"/>
        </w:rPr>
        <w:t xml:space="preserve"> diperoleh spesies nyamuk</w:t>
      </w:r>
      <w:r w:rsidR="0060433A" w:rsidRPr="0060433A">
        <w:rPr>
          <w:rFonts w:asciiTheme="majorHAnsi" w:hAnsiTheme="majorHAnsi"/>
          <w:color w:val="000000"/>
          <w:lang w:val="id-ID"/>
        </w:rPr>
        <w:t xml:space="preserve"> </w:t>
      </w:r>
      <w:r w:rsidR="0060433A" w:rsidRPr="0060433A">
        <w:rPr>
          <w:rFonts w:asciiTheme="majorHAnsi" w:hAnsiTheme="majorHAnsi"/>
          <w:i/>
        </w:rPr>
        <w:t>Anopheles</w:t>
      </w:r>
      <w:r w:rsidR="0060433A" w:rsidRPr="0060433A">
        <w:rPr>
          <w:rFonts w:asciiTheme="majorHAnsi" w:hAnsiTheme="majorHAnsi"/>
          <w:color w:val="000000"/>
          <w:lang w:val="id-ID"/>
        </w:rPr>
        <w:t xml:space="preserve"> yang </w:t>
      </w:r>
      <w:r>
        <w:rPr>
          <w:rFonts w:asciiTheme="majorHAnsi" w:hAnsiTheme="majorHAnsi"/>
          <w:color w:val="000000"/>
          <w:lang w:val="id-ID"/>
        </w:rPr>
        <w:t>telah terkonfirmasi sebagai vektor malaria, namun hasil pemeriksaan dengan metode</w:t>
      </w:r>
      <w:r w:rsidR="0060433A" w:rsidRPr="0060433A">
        <w:rPr>
          <w:rFonts w:asciiTheme="majorHAnsi" w:hAnsiTheme="majorHAnsi"/>
          <w:color w:val="000000"/>
          <w:lang w:val="id-ID"/>
        </w:rPr>
        <w:t xml:space="preserve"> </w:t>
      </w:r>
      <w:r w:rsidR="0060433A" w:rsidRPr="0060433A">
        <w:rPr>
          <w:rFonts w:asciiTheme="majorHAnsi" w:hAnsiTheme="majorHAnsi"/>
          <w:bCs/>
          <w:i/>
          <w:iCs/>
          <w:color w:val="000000"/>
        </w:rPr>
        <w:t>Polymerase cha</w:t>
      </w:r>
      <w:r w:rsidR="0060433A" w:rsidRPr="0060433A">
        <w:rPr>
          <w:rFonts w:asciiTheme="majorHAnsi" w:hAnsiTheme="majorHAnsi"/>
          <w:bCs/>
          <w:i/>
          <w:iCs/>
          <w:color w:val="000000"/>
          <w:lang w:val="id-ID"/>
        </w:rPr>
        <w:t>in</w:t>
      </w:r>
      <w:r w:rsidR="0060433A" w:rsidRPr="0060433A">
        <w:rPr>
          <w:rFonts w:asciiTheme="majorHAnsi" w:hAnsiTheme="majorHAnsi"/>
          <w:bCs/>
          <w:i/>
          <w:iCs/>
          <w:color w:val="000000"/>
        </w:rPr>
        <w:t xml:space="preserve"> Reaction</w:t>
      </w:r>
      <w:r w:rsidR="0060433A" w:rsidRPr="0060433A">
        <w:rPr>
          <w:rFonts w:asciiTheme="majorHAnsi" w:hAnsiTheme="majorHAnsi"/>
          <w:bCs/>
          <w:iCs/>
          <w:color w:val="000000"/>
          <w:lang w:val="id-ID"/>
        </w:rPr>
        <w:t xml:space="preserve"> (PCR) </w:t>
      </w:r>
      <w:r>
        <w:rPr>
          <w:rFonts w:asciiTheme="majorHAnsi" w:hAnsiTheme="majorHAnsi"/>
          <w:bCs/>
          <w:iCs/>
          <w:color w:val="000000"/>
          <w:lang w:val="id-ID"/>
        </w:rPr>
        <w:t>tidak mendapatkan adanya nyamuk yang positif plasmodium</w:t>
      </w:r>
      <w:r w:rsidR="0060433A" w:rsidRPr="0060433A">
        <w:rPr>
          <w:rFonts w:asciiTheme="majorHAnsi" w:hAnsiTheme="majorHAnsi"/>
          <w:bCs/>
          <w:iCs/>
          <w:color w:val="000000"/>
          <w:lang w:val="id-ID"/>
        </w:rPr>
        <w:t xml:space="preserve">. </w:t>
      </w:r>
      <w:r>
        <w:rPr>
          <w:rFonts w:asciiTheme="majorHAnsi" w:hAnsiTheme="majorHAnsi"/>
          <w:bCs/>
          <w:iCs/>
          <w:color w:val="000000"/>
          <w:lang w:val="id-ID"/>
        </w:rPr>
        <w:t xml:space="preserve">Puncak kepadatan nyamuk terjadi pada jam 20.00-21.00. </w:t>
      </w:r>
      <w:r w:rsidR="00A32541">
        <w:rPr>
          <w:rFonts w:asciiTheme="majorHAnsi" w:hAnsiTheme="majorHAnsi"/>
          <w:bCs/>
          <w:iCs/>
          <w:color w:val="000000"/>
          <w:lang w:val="id-ID"/>
        </w:rPr>
        <w:t xml:space="preserve">Hasil survei habitat vektor ditemukan beberapa jenis genangan air yang ditemukan adanya jentik nyamuk </w:t>
      </w:r>
      <w:r w:rsidR="00A32541">
        <w:rPr>
          <w:rFonts w:asciiTheme="majorHAnsi" w:hAnsiTheme="majorHAnsi"/>
          <w:bCs/>
          <w:i/>
          <w:iCs/>
          <w:color w:val="000000"/>
          <w:lang w:val="id-ID"/>
        </w:rPr>
        <w:t xml:space="preserve">Anopheles. </w:t>
      </w:r>
      <w:r>
        <w:rPr>
          <w:rFonts w:asciiTheme="majorHAnsi" w:hAnsiTheme="majorHAnsi"/>
          <w:color w:val="000000"/>
          <w:lang w:val="id-ID"/>
        </w:rPr>
        <w:t xml:space="preserve">Hasil uji efektifitas kelambu berinsektisida mendapatkan bahwa kelambu yang telah dibagikan kurang dari satu tahun masih efektif dapat membunuh nyamuk yang kontak dengan kelambu, sedangkan kelambu yang telah dibagikan lebih dari satu tahun sudah tidak efektif lagi, sehingga direkomendasikan untuk </w:t>
      </w:r>
      <w:r w:rsidR="00B023F0">
        <w:rPr>
          <w:rFonts w:asciiTheme="majorHAnsi" w:hAnsiTheme="majorHAnsi"/>
          <w:color w:val="000000"/>
          <w:lang w:val="id-ID"/>
        </w:rPr>
        <w:t>penggantian secara rutin</w:t>
      </w:r>
      <w:r>
        <w:rPr>
          <w:rFonts w:asciiTheme="majorHAnsi" w:hAnsiTheme="majorHAnsi"/>
          <w:color w:val="000000"/>
          <w:lang w:val="id-ID"/>
        </w:rPr>
        <w:t xml:space="preserve"> terhadap kelambu yang telah dibagikan</w:t>
      </w:r>
      <w:r w:rsidR="00B023F0">
        <w:rPr>
          <w:rFonts w:asciiTheme="majorHAnsi" w:hAnsiTheme="majorHAnsi"/>
          <w:color w:val="000000"/>
          <w:lang w:val="id-ID"/>
        </w:rPr>
        <w:t xml:space="preserve"> dengan kelambu yang baru</w:t>
      </w:r>
      <w:r>
        <w:rPr>
          <w:rFonts w:asciiTheme="majorHAnsi" w:hAnsiTheme="majorHAnsi"/>
          <w:color w:val="000000"/>
          <w:lang w:val="id-ID"/>
        </w:rPr>
        <w:t>.</w:t>
      </w:r>
    </w:p>
    <w:p w:rsidR="00931F45" w:rsidRPr="00931F45" w:rsidRDefault="00931F45" w:rsidP="0060433A">
      <w:pPr>
        <w:pStyle w:val="List2"/>
        <w:suppressAutoHyphens w:val="0"/>
        <w:spacing w:line="276" w:lineRule="auto"/>
        <w:ind w:left="0" w:firstLine="680"/>
        <w:jc w:val="both"/>
        <w:rPr>
          <w:rFonts w:asciiTheme="majorHAnsi" w:hAnsiTheme="majorHAnsi"/>
          <w:color w:val="000000"/>
        </w:rPr>
      </w:pPr>
    </w:p>
    <w:p w:rsidR="006F4CB0" w:rsidRPr="00454B68" w:rsidRDefault="006F4CB0" w:rsidP="005A0D7D">
      <w:pPr>
        <w:pStyle w:val="Title"/>
        <w:spacing w:after="120"/>
        <w:rPr>
          <w:b/>
          <w:sz w:val="40"/>
          <w:szCs w:val="40"/>
          <w:lang w:val="id-ID"/>
        </w:rPr>
      </w:pPr>
      <w:r w:rsidRPr="00454B68">
        <w:rPr>
          <w:b/>
          <w:sz w:val="40"/>
          <w:szCs w:val="40"/>
          <w:lang w:val="id-ID"/>
        </w:rPr>
        <w:t>PENGANTAR</w:t>
      </w:r>
    </w:p>
    <w:p w:rsidR="0060433A" w:rsidRDefault="0060433A" w:rsidP="0060433A">
      <w:pPr>
        <w:spacing w:after="0"/>
        <w:ind w:firstLine="680"/>
        <w:jc w:val="both"/>
        <w:rPr>
          <w:rFonts w:ascii="Times New Roman" w:hAnsi="Times New Roman"/>
          <w:sz w:val="24"/>
          <w:szCs w:val="24"/>
          <w:lang w:val="id-ID"/>
        </w:rPr>
      </w:pPr>
      <w:r w:rsidRPr="00462363">
        <w:rPr>
          <w:rFonts w:ascii="Times New Roman" w:hAnsi="Times New Roman"/>
          <w:sz w:val="24"/>
          <w:szCs w:val="24"/>
          <w:lang w:val="id-ID"/>
        </w:rPr>
        <w:t>Malaria merupakan salah satu penyakit menular yang masih menjadi masalah kesehatan masyarakat dan berdampak pada penurunan kuallitas sumber daya manusia yang dapat menimbulkan berbagai masalah sosial dan ekonomi.</w:t>
      </w:r>
      <w:r w:rsidRPr="00462363">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{"citationItems":[{"id":"ITEM-1","itemData":{"author":[{"dropping-particle":"","family":"Kemenkes RI","given":"","non-dropping-particle":"","parse-names":false,"suffix":""}],"id":"ITEM-1","issued":{"date-parts":[["2019"]]},"title":"Buku Saku Tata Laksana Kasus Malaria","type":"book"},"uris":["http://www.mendeley.com/documents/?uuid=91ee0a24-16c8-49c0-8e3a-243b67a9eb60","http://www.mendeley.com/documents/?uuid=9ed043e3-8ac7-4e2b-8fa6-1e380ba418be"]}],"mendeley":{"formattedCitation":"&lt;sup&gt;1&lt;/sup&gt;","plainTextFormattedCitation":"1","previouslyFormattedCitation":"&lt;sup&gt;1&lt;/sup&gt;"},"properties":{"noteIndex":0},"schema":"https://github.com/citation-style-language/schema/raw/master/csl-citation.json"}</w:instrText>
      </w:r>
      <w:r w:rsidRPr="00462363">
        <w:rPr>
          <w:rFonts w:ascii="Times New Roman" w:hAnsi="Times New Roman"/>
          <w:sz w:val="24"/>
          <w:szCs w:val="24"/>
          <w:lang w:val="id-ID"/>
        </w:rPr>
        <w:fldChar w:fldCharType="separate"/>
      </w:r>
      <w:r w:rsidRPr="00462363">
        <w:rPr>
          <w:rFonts w:ascii="Times New Roman" w:hAnsi="Times New Roman"/>
          <w:noProof/>
          <w:sz w:val="24"/>
          <w:szCs w:val="24"/>
          <w:vertAlign w:val="superscript"/>
          <w:lang w:val="id-ID"/>
        </w:rPr>
        <w:t>1</w:t>
      </w:r>
      <w:r w:rsidRPr="00462363">
        <w:rPr>
          <w:rFonts w:ascii="Times New Roman" w:hAnsi="Times New Roman"/>
          <w:sz w:val="24"/>
          <w:szCs w:val="24"/>
          <w:lang w:val="id-ID"/>
        </w:rPr>
        <w:fldChar w:fldCharType="end"/>
      </w:r>
      <w:r w:rsidRPr="00462363">
        <w:rPr>
          <w:rFonts w:ascii="Times New Roman" w:hAnsi="Times New Roman"/>
          <w:sz w:val="24"/>
          <w:szCs w:val="24"/>
          <w:lang w:val="id-ID"/>
        </w:rPr>
        <w:t xml:space="preserve"> </w:t>
      </w:r>
      <w:proofErr w:type="spellStart"/>
      <w:r w:rsidRPr="00462363">
        <w:rPr>
          <w:rFonts w:ascii="Times New Roman" w:hAnsi="Times New Roman"/>
          <w:sz w:val="24"/>
          <w:szCs w:val="24"/>
        </w:rPr>
        <w:t>Penyakit</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ini</w:t>
      </w:r>
      <w:proofErr w:type="spellEnd"/>
      <w:r w:rsidRPr="00462363">
        <w:rPr>
          <w:rFonts w:ascii="Times New Roman" w:hAnsi="Times New Roman"/>
          <w:sz w:val="24"/>
          <w:szCs w:val="24"/>
        </w:rPr>
        <w:t xml:space="preserve"> di </w:t>
      </w:r>
      <w:proofErr w:type="spellStart"/>
      <w:r w:rsidRPr="00462363">
        <w:rPr>
          <w:rFonts w:ascii="Times New Roman" w:hAnsi="Times New Roman"/>
          <w:sz w:val="24"/>
          <w:szCs w:val="24"/>
        </w:rPr>
        <w:t>sebabkan</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oleh</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parasit</w:t>
      </w:r>
      <w:proofErr w:type="spellEnd"/>
      <w:r w:rsidRPr="00462363">
        <w:rPr>
          <w:rFonts w:ascii="Times New Roman" w:hAnsi="Times New Roman"/>
          <w:sz w:val="24"/>
          <w:szCs w:val="24"/>
        </w:rPr>
        <w:t xml:space="preserve"> </w:t>
      </w:r>
      <w:r w:rsidRPr="00462363">
        <w:rPr>
          <w:rFonts w:ascii="Times New Roman" w:hAnsi="Times New Roman"/>
          <w:sz w:val="24"/>
          <w:szCs w:val="24"/>
        </w:rPr>
        <w:lastRenderedPageBreak/>
        <w:t xml:space="preserve">plasmodium </w:t>
      </w:r>
      <w:proofErr w:type="spellStart"/>
      <w:r w:rsidRPr="00462363">
        <w:rPr>
          <w:rFonts w:ascii="Times New Roman" w:hAnsi="Times New Roman"/>
          <w:sz w:val="24"/>
          <w:szCs w:val="24"/>
        </w:rPr>
        <w:t>dan</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ditularkan</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melalui</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perantara</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vektor</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nyamuk</w:t>
      </w:r>
      <w:proofErr w:type="spellEnd"/>
      <w:r w:rsidRPr="00462363">
        <w:rPr>
          <w:rFonts w:ascii="Times New Roman" w:hAnsi="Times New Roman"/>
          <w:sz w:val="24"/>
          <w:szCs w:val="24"/>
        </w:rPr>
        <w:t xml:space="preserve"> </w:t>
      </w:r>
      <w:r w:rsidRPr="00A91543">
        <w:rPr>
          <w:rFonts w:ascii="Times New Roman" w:hAnsi="Times New Roman"/>
          <w:i/>
          <w:sz w:val="24"/>
          <w:szCs w:val="24"/>
        </w:rPr>
        <w:t>Anopheles</w:t>
      </w:r>
      <w:r w:rsidRPr="00462363">
        <w:rPr>
          <w:rFonts w:ascii="Times New Roman" w:hAnsi="Times New Roman"/>
          <w:i/>
          <w:sz w:val="24"/>
          <w:szCs w:val="24"/>
        </w:rPr>
        <w:t xml:space="preserve"> </w:t>
      </w:r>
      <w:proofErr w:type="spellStart"/>
      <w:r w:rsidRPr="00462363">
        <w:rPr>
          <w:rFonts w:ascii="Times New Roman" w:hAnsi="Times New Roman"/>
          <w:sz w:val="24"/>
          <w:szCs w:val="24"/>
        </w:rPr>
        <w:t>betina</w:t>
      </w:r>
      <w:proofErr w:type="spellEnd"/>
      <w:r w:rsidRPr="00462363">
        <w:rPr>
          <w:rFonts w:ascii="Times New Roman" w:hAnsi="Times New Roman"/>
          <w:i/>
          <w:sz w:val="24"/>
          <w:szCs w:val="24"/>
        </w:rPr>
        <w:t>.</w:t>
      </w:r>
      <w:r w:rsidRPr="00462363">
        <w:rPr>
          <w:rFonts w:ascii="Times New Roman" w:hAnsi="Times New Roman"/>
          <w:sz w:val="24"/>
          <w:szCs w:val="24"/>
        </w:rPr>
        <w:t xml:space="preserve"> </w:t>
      </w:r>
      <w:proofErr w:type="spellStart"/>
      <w:r w:rsidRPr="00462363">
        <w:rPr>
          <w:rFonts w:ascii="Times New Roman" w:hAnsi="Times New Roman"/>
          <w:sz w:val="24"/>
          <w:szCs w:val="24"/>
        </w:rPr>
        <w:t>Sampai</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saat</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ini</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telah</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diketahui</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sekitar</w:t>
      </w:r>
      <w:proofErr w:type="spellEnd"/>
      <w:r w:rsidRPr="00462363">
        <w:rPr>
          <w:rFonts w:ascii="Times New Roman" w:hAnsi="Times New Roman"/>
          <w:sz w:val="24"/>
          <w:szCs w:val="24"/>
        </w:rPr>
        <w:t xml:space="preserve"> 60 </w:t>
      </w:r>
      <w:proofErr w:type="spellStart"/>
      <w:r w:rsidRPr="00462363">
        <w:rPr>
          <w:rFonts w:ascii="Times New Roman" w:hAnsi="Times New Roman"/>
          <w:sz w:val="24"/>
          <w:szCs w:val="24"/>
        </w:rPr>
        <w:t>spesies</w:t>
      </w:r>
      <w:proofErr w:type="spellEnd"/>
      <w:r w:rsidRPr="00462363">
        <w:rPr>
          <w:rFonts w:ascii="Times New Roman" w:hAnsi="Times New Roman"/>
          <w:sz w:val="24"/>
          <w:szCs w:val="24"/>
        </w:rPr>
        <w:t xml:space="preserve"> </w:t>
      </w:r>
      <w:r w:rsidRPr="00A91543">
        <w:rPr>
          <w:rFonts w:ascii="Times New Roman" w:hAnsi="Times New Roman"/>
          <w:i/>
          <w:sz w:val="24"/>
          <w:szCs w:val="24"/>
        </w:rPr>
        <w:t>Anopheles</w:t>
      </w:r>
      <w:r w:rsidRPr="00462363">
        <w:rPr>
          <w:rFonts w:ascii="Times New Roman" w:hAnsi="Times New Roman"/>
          <w:i/>
          <w:sz w:val="24"/>
          <w:szCs w:val="24"/>
        </w:rPr>
        <w:t xml:space="preserve"> </w:t>
      </w:r>
      <w:r w:rsidRPr="00462363">
        <w:rPr>
          <w:rFonts w:ascii="Times New Roman" w:hAnsi="Times New Roman"/>
          <w:sz w:val="24"/>
          <w:szCs w:val="24"/>
        </w:rPr>
        <w:t xml:space="preserve">yang </w:t>
      </w:r>
      <w:proofErr w:type="spellStart"/>
      <w:r w:rsidRPr="00462363">
        <w:rPr>
          <w:rFonts w:ascii="Times New Roman" w:hAnsi="Times New Roman"/>
          <w:sz w:val="24"/>
          <w:szCs w:val="24"/>
        </w:rPr>
        <w:t>dapat</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menularkan</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penyakit</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ini</w:t>
      </w:r>
      <w:proofErr w:type="spellEnd"/>
      <w:r w:rsidRPr="00462363">
        <w:rPr>
          <w:rFonts w:ascii="Times New Roman" w:hAnsi="Times New Roman"/>
          <w:sz w:val="24"/>
          <w:szCs w:val="24"/>
          <w:lang w:val="id-ID"/>
        </w:rPr>
        <w:t xml:space="preserve">, </w:t>
      </w:r>
      <w:proofErr w:type="spellStart"/>
      <w:r w:rsidRPr="00462363">
        <w:rPr>
          <w:rFonts w:ascii="Times New Roman" w:hAnsi="Times New Roman"/>
          <w:sz w:val="24"/>
          <w:szCs w:val="24"/>
        </w:rPr>
        <w:t>sedangkan</w:t>
      </w:r>
      <w:proofErr w:type="spellEnd"/>
      <w:r w:rsidRPr="00462363">
        <w:rPr>
          <w:rFonts w:ascii="Times New Roman" w:hAnsi="Times New Roman"/>
          <w:sz w:val="24"/>
          <w:szCs w:val="24"/>
        </w:rPr>
        <w:t xml:space="preserve"> di Indonesia </w:t>
      </w:r>
      <w:proofErr w:type="spellStart"/>
      <w:r w:rsidRPr="00462363">
        <w:rPr>
          <w:rFonts w:ascii="Times New Roman" w:hAnsi="Times New Roman"/>
          <w:sz w:val="24"/>
          <w:szCs w:val="24"/>
        </w:rPr>
        <w:t>telah</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diketahui</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sebanyak</w:t>
      </w:r>
      <w:proofErr w:type="spellEnd"/>
      <w:r w:rsidRPr="00462363">
        <w:rPr>
          <w:rFonts w:ascii="Times New Roman" w:hAnsi="Times New Roman"/>
          <w:sz w:val="24"/>
          <w:szCs w:val="24"/>
        </w:rPr>
        <w:t xml:space="preserve"> </w:t>
      </w:r>
      <w:r w:rsidRPr="00462363">
        <w:rPr>
          <w:rFonts w:ascii="Times New Roman" w:hAnsi="Times New Roman"/>
          <w:sz w:val="24"/>
          <w:szCs w:val="24"/>
          <w:lang w:val="id-ID"/>
        </w:rPr>
        <w:t xml:space="preserve">26 </w:t>
      </w:r>
      <w:proofErr w:type="spellStart"/>
      <w:r w:rsidRPr="00462363">
        <w:rPr>
          <w:rFonts w:ascii="Times New Roman" w:hAnsi="Times New Roman"/>
          <w:sz w:val="24"/>
          <w:szCs w:val="24"/>
        </w:rPr>
        <w:t>spesies</w:t>
      </w:r>
      <w:proofErr w:type="spellEnd"/>
      <w:r w:rsidRPr="00462363">
        <w:rPr>
          <w:rFonts w:ascii="Times New Roman" w:hAnsi="Times New Roman"/>
          <w:sz w:val="24"/>
          <w:szCs w:val="24"/>
        </w:rPr>
        <w:t xml:space="preserve"> </w:t>
      </w:r>
      <w:r w:rsidRPr="00A91543">
        <w:rPr>
          <w:rFonts w:ascii="Times New Roman" w:hAnsi="Times New Roman"/>
          <w:i/>
          <w:sz w:val="24"/>
          <w:szCs w:val="24"/>
        </w:rPr>
        <w:t>Anopheles</w:t>
      </w:r>
      <w:r w:rsidRPr="00462363">
        <w:rPr>
          <w:rFonts w:ascii="Times New Roman" w:hAnsi="Times New Roman"/>
          <w:sz w:val="24"/>
          <w:szCs w:val="24"/>
        </w:rPr>
        <w:t xml:space="preserve"> yang </w:t>
      </w:r>
      <w:proofErr w:type="spellStart"/>
      <w:r w:rsidRPr="00462363">
        <w:rPr>
          <w:rFonts w:ascii="Times New Roman" w:hAnsi="Times New Roman"/>
          <w:sz w:val="24"/>
          <w:szCs w:val="24"/>
        </w:rPr>
        <w:t>menjadi</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ve</w:t>
      </w:r>
      <w:proofErr w:type="spellEnd"/>
      <w:r w:rsidRPr="00462363">
        <w:rPr>
          <w:rFonts w:ascii="Times New Roman" w:hAnsi="Times New Roman"/>
          <w:sz w:val="24"/>
          <w:szCs w:val="24"/>
          <w:lang w:val="id-ID"/>
        </w:rPr>
        <w:t>k</w:t>
      </w:r>
      <w:r w:rsidRPr="00462363">
        <w:rPr>
          <w:rFonts w:ascii="Times New Roman" w:hAnsi="Times New Roman"/>
          <w:sz w:val="24"/>
          <w:szCs w:val="24"/>
        </w:rPr>
        <w:t>tor</w:t>
      </w:r>
      <w:r w:rsidRPr="00462363">
        <w:rPr>
          <w:rFonts w:ascii="Times New Roman" w:hAnsi="Times New Roman"/>
          <w:sz w:val="24"/>
          <w:szCs w:val="24"/>
          <w:lang w:val="id-ID"/>
        </w:rPr>
        <w:t>.</w:t>
      </w:r>
      <w:r w:rsidRPr="00462363">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{"citationItems":[{"id":"ITEM-1","itemData":{"author":[{"dropping-particle":"","family":"Kemenkes RI","given":"","non-dropping-particle":"","parse-names":false,"suffix":""}],"id":"ITEM-1","issued":{"date-parts":[["2019"]]},"title":"Laporan Situasi Terkini Perkembangan Program Pengendalian Malaria Di Indonesia Tahun 2019","type":"chapter"},"uris":["http://www.mendeley.com/documents/?uuid=ac60687f-8e37-4f45-a989-415863787f2c","http://www.mendeley.com/documents/?uuid=ccf08160-10d5-48ab-b5d6-5ce5e102fafb"]}],"mendeley":{"formattedCitation":"&lt;sup&gt;2&lt;/sup&gt;","plainTextFormattedCitation":"2","previouslyFormattedCitation":"&lt;sup&gt;2&lt;/sup&gt;"},"properties":{"noteIndex":0},"schema":"https://github.com/citation-style-language/schema/raw/master/csl-citation.json"}</w:instrText>
      </w:r>
      <w:r w:rsidRPr="00462363">
        <w:rPr>
          <w:rFonts w:ascii="Times New Roman" w:hAnsi="Times New Roman"/>
          <w:sz w:val="24"/>
          <w:szCs w:val="24"/>
          <w:lang w:val="id-ID"/>
        </w:rPr>
        <w:fldChar w:fldCharType="separate"/>
      </w:r>
      <w:r w:rsidRPr="00462363">
        <w:rPr>
          <w:rFonts w:ascii="Times New Roman" w:hAnsi="Times New Roman"/>
          <w:noProof/>
          <w:sz w:val="24"/>
          <w:szCs w:val="24"/>
          <w:vertAlign w:val="superscript"/>
          <w:lang w:val="id-ID"/>
        </w:rPr>
        <w:t>2</w:t>
      </w:r>
      <w:r w:rsidRPr="00462363">
        <w:rPr>
          <w:rFonts w:ascii="Times New Roman" w:hAnsi="Times New Roman"/>
          <w:sz w:val="24"/>
          <w:szCs w:val="24"/>
          <w:lang w:val="id-ID"/>
        </w:rPr>
        <w:fldChar w:fldCharType="end"/>
      </w:r>
    </w:p>
    <w:p w:rsidR="0060433A" w:rsidRPr="0060433A" w:rsidRDefault="0060433A" w:rsidP="0060433A">
      <w:pPr>
        <w:spacing w:after="0"/>
        <w:ind w:firstLine="680"/>
        <w:jc w:val="both"/>
        <w:rPr>
          <w:rFonts w:asciiTheme="majorHAnsi" w:hAnsiTheme="majorHAnsi"/>
          <w:sz w:val="24"/>
          <w:szCs w:val="24"/>
          <w:lang w:val="id-ID"/>
        </w:rPr>
      </w:pPr>
      <w:r w:rsidRPr="0060433A">
        <w:rPr>
          <w:rFonts w:asciiTheme="majorHAnsi" w:hAnsiTheme="majorHAnsi"/>
          <w:sz w:val="24"/>
          <w:szCs w:val="24"/>
          <w:lang w:val="id-ID"/>
        </w:rPr>
        <w:t>Malaria merupakan salah satu penyakit menular yang masih menjadi masalah kesehatan masyarakat dan berdampak pada penurunan kuallitas sumber daya manusia yang dapat menimbulkan berbagai masalah sosial dan ekonomi.</w:t>
      </w:r>
      <w:r w:rsidRPr="0060433A">
        <w:rPr>
          <w:rFonts w:asciiTheme="majorHAnsi" w:hAnsiTheme="majorHAnsi"/>
          <w:sz w:val="24"/>
          <w:szCs w:val="24"/>
          <w:lang w:val="id-ID"/>
        </w:rPr>
        <w:fldChar w:fldCharType="begin" w:fldLock="1"/>
      </w:r>
      <w:r w:rsidRPr="0060433A">
        <w:rPr>
          <w:rFonts w:asciiTheme="majorHAnsi" w:hAnsiTheme="majorHAnsi"/>
          <w:sz w:val="24"/>
          <w:szCs w:val="24"/>
          <w:lang w:val="id-ID"/>
        </w:rPr>
        <w:instrText>ADDIN CSL_CITATION {"citationItems":[{"id":"ITEM-1","itemData":{"author":[{"dropping-particle":"","family":"Kemenkes RI","given":"","non-dropping-particle":"","parse-names":false,"suffix":""}],"id":"ITEM-1","issued":{"date-parts":[["2019"]]},"title":"Buku Saku Tata Laksana Kasus Malaria","type":"book"},"uris":["http://www.mendeley.com/documents/?uuid=91ee0a24-16c8-49c0-8e3a-243b67a9eb60","http://www.mendeley.com/documents/?uuid=9ed043e3-8ac7-4e2b-8fa6-1e380ba418be"]}],"mendeley":{"formattedCitation":"&lt;sup&gt;1&lt;/sup&gt;","plainTextFormattedCitation":"1","previouslyFormattedCitation":"&lt;sup&gt;1&lt;/sup&gt;"},"properties":{"noteIndex":0},"schema":"https://github.com/citation-style-language/schema/raw/master/csl-citation.json"}</w:instrText>
      </w:r>
      <w:r w:rsidRPr="0060433A">
        <w:rPr>
          <w:rFonts w:asciiTheme="majorHAnsi" w:hAnsiTheme="majorHAnsi"/>
          <w:sz w:val="24"/>
          <w:szCs w:val="24"/>
          <w:lang w:val="id-ID"/>
        </w:rPr>
        <w:fldChar w:fldCharType="separate"/>
      </w:r>
      <w:r w:rsidRPr="0060433A">
        <w:rPr>
          <w:rFonts w:asciiTheme="majorHAnsi" w:hAnsiTheme="majorHAnsi"/>
          <w:noProof/>
          <w:sz w:val="24"/>
          <w:szCs w:val="24"/>
          <w:vertAlign w:val="superscript"/>
          <w:lang w:val="id-ID"/>
        </w:rPr>
        <w:t>1</w:t>
      </w:r>
      <w:r w:rsidRPr="0060433A">
        <w:rPr>
          <w:rFonts w:asciiTheme="majorHAnsi" w:hAnsiTheme="majorHAnsi"/>
          <w:sz w:val="24"/>
          <w:szCs w:val="24"/>
          <w:lang w:val="id-ID"/>
        </w:rPr>
        <w:fldChar w:fldCharType="end"/>
      </w:r>
      <w:r w:rsidRPr="0060433A">
        <w:rPr>
          <w:rFonts w:asciiTheme="majorHAnsi" w:hAnsiTheme="majorHAnsi"/>
          <w:sz w:val="24"/>
          <w:szCs w:val="24"/>
          <w:lang w:val="id-ID"/>
        </w:rPr>
        <w:t xml:space="preserve"> </w:t>
      </w:r>
      <w:proofErr w:type="spellStart"/>
      <w:r w:rsidRPr="0060433A">
        <w:rPr>
          <w:rFonts w:asciiTheme="majorHAnsi" w:hAnsiTheme="majorHAnsi"/>
          <w:sz w:val="24"/>
          <w:szCs w:val="24"/>
        </w:rPr>
        <w:t>Penyakit</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ini</w:t>
      </w:r>
      <w:proofErr w:type="spellEnd"/>
      <w:r w:rsidRPr="0060433A">
        <w:rPr>
          <w:rFonts w:asciiTheme="majorHAnsi" w:hAnsiTheme="majorHAnsi"/>
          <w:sz w:val="24"/>
          <w:szCs w:val="24"/>
        </w:rPr>
        <w:t xml:space="preserve"> di </w:t>
      </w:r>
      <w:proofErr w:type="spellStart"/>
      <w:r w:rsidRPr="0060433A">
        <w:rPr>
          <w:rFonts w:asciiTheme="majorHAnsi" w:hAnsiTheme="majorHAnsi"/>
          <w:sz w:val="24"/>
          <w:szCs w:val="24"/>
        </w:rPr>
        <w:t>sebabkan</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oleh</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parasit</w:t>
      </w:r>
      <w:proofErr w:type="spellEnd"/>
      <w:r w:rsidRPr="0060433A">
        <w:rPr>
          <w:rFonts w:asciiTheme="majorHAnsi" w:hAnsiTheme="majorHAnsi"/>
          <w:sz w:val="24"/>
          <w:szCs w:val="24"/>
        </w:rPr>
        <w:t xml:space="preserve"> plasmodium </w:t>
      </w:r>
      <w:proofErr w:type="spellStart"/>
      <w:r w:rsidRPr="0060433A">
        <w:rPr>
          <w:rFonts w:asciiTheme="majorHAnsi" w:hAnsiTheme="majorHAnsi"/>
          <w:sz w:val="24"/>
          <w:szCs w:val="24"/>
        </w:rPr>
        <w:t>dan</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ditularkan</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melalui</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perantara</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vektor</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nyamuk</w:t>
      </w:r>
      <w:proofErr w:type="spellEnd"/>
      <w:r w:rsidRPr="0060433A">
        <w:rPr>
          <w:rFonts w:asciiTheme="majorHAnsi" w:hAnsiTheme="majorHAnsi"/>
          <w:sz w:val="24"/>
          <w:szCs w:val="24"/>
        </w:rPr>
        <w:t xml:space="preserve"> </w:t>
      </w:r>
      <w:r w:rsidRPr="0060433A">
        <w:rPr>
          <w:rFonts w:asciiTheme="majorHAnsi" w:hAnsiTheme="majorHAnsi"/>
          <w:i/>
          <w:sz w:val="24"/>
          <w:szCs w:val="24"/>
        </w:rPr>
        <w:t xml:space="preserve">Anopheles </w:t>
      </w:r>
      <w:proofErr w:type="spellStart"/>
      <w:r w:rsidRPr="0060433A">
        <w:rPr>
          <w:rFonts w:asciiTheme="majorHAnsi" w:hAnsiTheme="majorHAnsi"/>
          <w:sz w:val="24"/>
          <w:szCs w:val="24"/>
        </w:rPr>
        <w:t>betina</w:t>
      </w:r>
      <w:proofErr w:type="spellEnd"/>
      <w:r w:rsidRPr="0060433A">
        <w:rPr>
          <w:rFonts w:asciiTheme="majorHAnsi" w:hAnsiTheme="majorHAnsi"/>
          <w:i/>
          <w:sz w:val="24"/>
          <w:szCs w:val="24"/>
        </w:rPr>
        <w:t>.</w:t>
      </w:r>
      <w:r w:rsidRPr="0060433A">
        <w:rPr>
          <w:rFonts w:asciiTheme="majorHAnsi" w:hAnsiTheme="majorHAnsi"/>
          <w:sz w:val="24"/>
          <w:szCs w:val="24"/>
        </w:rPr>
        <w:t xml:space="preserve"> </w:t>
      </w:r>
      <w:proofErr w:type="spellStart"/>
      <w:r w:rsidRPr="0060433A">
        <w:rPr>
          <w:rFonts w:asciiTheme="majorHAnsi" w:hAnsiTheme="majorHAnsi"/>
          <w:sz w:val="24"/>
          <w:szCs w:val="24"/>
        </w:rPr>
        <w:t>Sampai</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saat</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ini</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telah</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diketahui</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sekitar</w:t>
      </w:r>
      <w:proofErr w:type="spellEnd"/>
      <w:r w:rsidRPr="0060433A">
        <w:rPr>
          <w:rFonts w:asciiTheme="majorHAnsi" w:hAnsiTheme="majorHAnsi"/>
          <w:sz w:val="24"/>
          <w:szCs w:val="24"/>
        </w:rPr>
        <w:t xml:space="preserve"> 60 </w:t>
      </w:r>
      <w:proofErr w:type="spellStart"/>
      <w:r w:rsidRPr="0060433A">
        <w:rPr>
          <w:rFonts w:asciiTheme="majorHAnsi" w:hAnsiTheme="majorHAnsi"/>
          <w:sz w:val="24"/>
          <w:szCs w:val="24"/>
        </w:rPr>
        <w:t>spesies</w:t>
      </w:r>
      <w:proofErr w:type="spellEnd"/>
      <w:r w:rsidRPr="0060433A">
        <w:rPr>
          <w:rFonts w:asciiTheme="majorHAnsi" w:hAnsiTheme="majorHAnsi"/>
          <w:sz w:val="24"/>
          <w:szCs w:val="24"/>
        </w:rPr>
        <w:t xml:space="preserve"> </w:t>
      </w:r>
      <w:r w:rsidRPr="0060433A">
        <w:rPr>
          <w:rFonts w:asciiTheme="majorHAnsi" w:hAnsiTheme="majorHAnsi"/>
          <w:i/>
          <w:sz w:val="24"/>
          <w:szCs w:val="24"/>
        </w:rPr>
        <w:t xml:space="preserve">Anopheles </w:t>
      </w:r>
      <w:r w:rsidRPr="0060433A">
        <w:rPr>
          <w:rFonts w:asciiTheme="majorHAnsi" w:hAnsiTheme="majorHAnsi"/>
          <w:sz w:val="24"/>
          <w:szCs w:val="24"/>
        </w:rPr>
        <w:t xml:space="preserve">yang </w:t>
      </w:r>
      <w:proofErr w:type="spellStart"/>
      <w:r w:rsidRPr="0060433A">
        <w:rPr>
          <w:rFonts w:asciiTheme="majorHAnsi" w:hAnsiTheme="majorHAnsi"/>
          <w:sz w:val="24"/>
          <w:szCs w:val="24"/>
        </w:rPr>
        <w:t>dapat</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menularkan</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penyakit</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ini</w:t>
      </w:r>
      <w:proofErr w:type="spellEnd"/>
      <w:r w:rsidRPr="0060433A">
        <w:rPr>
          <w:rFonts w:asciiTheme="majorHAnsi" w:hAnsiTheme="majorHAnsi"/>
          <w:sz w:val="24"/>
          <w:szCs w:val="24"/>
          <w:lang w:val="id-ID"/>
        </w:rPr>
        <w:t xml:space="preserve">, </w:t>
      </w:r>
      <w:proofErr w:type="spellStart"/>
      <w:r w:rsidRPr="0060433A">
        <w:rPr>
          <w:rFonts w:asciiTheme="majorHAnsi" w:hAnsiTheme="majorHAnsi"/>
          <w:sz w:val="24"/>
          <w:szCs w:val="24"/>
        </w:rPr>
        <w:t>sedangkan</w:t>
      </w:r>
      <w:proofErr w:type="spellEnd"/>
      <w:r w:rsidRPr="0060433A">
        <w:rPr>
          <w:rFonts w:asciiTheme="majorHAnsi" w:hAnsiTheme="majorHAnsi"/>
          <w:sz w:val="24"/>
          <w:szCs w:val="24"/>
        </w:rPr>
        <w:t xml:space="preserve"> di Indonesia </w:t>
      </w:r>
      <w:proofErr w:type="spellStart"/>
      <w:r w:rsidRPr="0060433A">
        <w:rPr>
          <w:rFonts w:asciiTheme="majorHAnsi" w:hAnsiTheme="majorHAnsi"/>
          <w:sz w:val="24"/>
          <w:szCs w:val="24"/>
        </w:rPr>
        <w:t>diketahui</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sebanyak</w:t>
      </w:r>
      <w:proofErr w:type="spellEnd"/>
      <w:r w:rsidRPr="0060433A">
        <w:rPr>
          <w:rFonts w:asciiTheme="majorHAnsi" w:hAnsiTheme="majorHAnsi"/>
          <w:sz w:val="24"/>
          <w:szCs w:val="24"/>
        </w:rPr>
        <w:t xml:space="preserve"> </w:t>
      </w:r>
      <w:r w:rsidRPr="0060433A">
        <w:rPr>
          <w:rFonts w:asciiTheme="majorHAnsi" w:hAnsiTheme="majorHAnsi"/>
          <w:sz w:val="24"/>
          <w:szCs w:val="24"/>
          <w:lang w:val="id-ID"/>
        </w:rPr>
        <w:t xml:space="preserve">26 </w:t>
      </w:r>
      <w:proofErr w:type="spellStart"/>
      <w:r w:rsidRPr="0060433A">
        <w:rPr>
          <w:rFonts w:asciiTheme="majorHAnsi" w:hAnsiTheme="majorHAnsi"/>
          <w:sz w:val="24"/>
          <w:szCs w:val="24"/>
        </w:rPr>
        <w:t>spesies</w:t>
      </w:r>
      <w:proofErr w:type="spellEnd"/>
      <w:r w:rsidRPr="0060433A">
        <w:rPr>
          <w:rFonts w:asciiTheme="majorHAnsi" w:hAnsiTheme="majorHAnsi"/>
          <w:sz w:val="24"/>
          <w:szCs w:val="24"/>
        </w:rPr>
        <w:t xml:space="preserve"> </w:t>
      </w:r>
      <w:r w:rsidRPr="0060433A">
        <w:rPr>
          <w:rFonts w:asciiTheme="majorHAnsi" w:hAnsiTheme="majorHAnsi"/>
          <w:i/>
          <w:sz w:val="24"/>
          <w:szCs w:val="24"/>
        </w:rPr>
        <w:t>Anopheles</w:t>
      </w:r>
      <w:r w:rsidRPr="0060433A">
        <w:rPr>
          <w:rFonts w:asciiTheme="majorHAnsi" w:hAnsiTheme="majorHAnsi"/>
          <w:sz w:val="24"/>
          <w:szCs w:val="24"/>
        </w:rPr>
        <w:t xml:space="preserve"> yang </w:t>
      </w:r>
      <w:proofErr w:type="spellStart"/>
      <w:r w:rsidRPr="0060433A">
        <w:rPr>
          <w:rFonts w:asciiTheme="majorHAnsi" w:hAnsiTheme="majorHAnsi"/>
          <w:sz w:val="24"/>
          <w:szCs w:val="24"/>
        </w:rPr>
        <w:t>menjadi</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ve</w:t>
      </w:r>
      <w:proofErr w:type="spellEnd"/>
      <w:r w:rsidRPr="0060433A">
        <w:rPr>
          <w:rFonts w:asciiTheme="majorHAnsi" w:hAnsiTheme="majorHAnsi"/>
          <w:sz w:val="24"/>
          <w:szCs w:val="24"/>
          <w:lang w:val="id-ID"/>
        </w:rPr>
        <w:t>k</w:t>
      </w:r>
      <w:r w:rsidRPr="0060433A">
        <w:rPr>
          <w:rFonts w:asciiTheme="majorHAnsi" w:hAnsiTheme="majorHAnsi"/>
          <w:sz w:val="24"/>
          <w:szCs w:val="24"/>
        </w:rPr>
        <w:t>tor</w:t>
      </w:r>
      <w:r w:rsidRPr="0060433A">
        <w:rPr>
          <w:rFonts w:asciiTheme="majorHAnsi" w:hAnsiTheme="majorHAnsi"/>
          <w:sz w:val="24"/>
          <w:szCs w:val="24"/>
          <w:lang w:val="id-ID"/>
        </w:rPr>
        <w:t>.</w:t>
      </w:r>
      <w:r w:rsidRPr="0060433A">
        <w:rPr>
          <w:rFonts w:asciiTheme="majorHAnsi" w:hAnsiTheme="majorHAnsi"/>
          <w:sz w:val="24"/>
          <w:szCs w:val="24"/>
          <w:lang w:val="id-ID"/>
        </w:rPr>
        <w:fldChar w:fldCharType="begin" w:fldLock="1"/>
      </w:r>
      <w:r w:rsidRPr="0060433A">
        <w:rPr>
          <w:rFonts w:asciiTheme="majorHAnsi" w:hAnsiTheme="majorHAnsi"/>
          <w:sz w:val="24"/>
          <w:szCs w:val="24"/>
          <w:lang w:val="id-ID"/>
        </w:rPr>
        <w:instrText>ADDIN CSL_CITATION {"citationItems":[{"id":"ITEM-1","itemData":{"author":[{"dropping-particle":"","family":"Kemenkes RI","given":"","non-dropping-particle":"","parse-names":false,"suffix":""}],"id":"ITEM-1","issued":{"date-parts":[["2019"]]},"title":"Laporan Situasi Terkini Perkembangan Program Pengendalian Malaria Di Indonesia Tahun 2019","type":"chapter"},"uris":["http://www.mendeley.com/documents/?uuid=ac60687f-8e37-4f45-a989-415863787f2c","http://www.mendeley.com/documents/?uuid=ccf08160-10d5-48ab-b5d6-5ce5e102fafb"]}],"mendeley":{"formattedCitation":"&lt;sup&gt;2&lt;/sup&gt;","plainTextFormattedCitation":"2","previouslyFormattedCitation":"&lt;sup&gt;2&lt;/sup&gt;"},"properties":{"noteIndex":0},"schema":"https://github.com/citation-style-language/schema/raw/master/csl-citation.json"}</w:instrText>
      </w:r>
      <w:r w:rsidRPr="0060433A">
        <w:rPr>
          <w:rFonts w:asciiTheme="majorHAnsi" w:hAnsiTheme="majorHAnsi"/>
          <w:sz w:val="24"/>
          <w:szCs w:val="24"/>
          <w:lang w:val="id-ID"/>
        </w:rPr>
        <w:fldChar w:fldCharType="separate"/>
      </w:r>
      <w:r w:rsidRPr="0060433A">
        <w:rPr>
          <w:rFonts w:asciiTheme="majorHAnsi" w:hAnsiTheme="majorHAnsi"/>
          <w:noProof/>
          <w:sz w:val="24"/>
          <w:szCs w:val="24"/>
          <w:vertAlign w:val="superscript"/>
          <w:lang w:val="id-ID"/>
        </w:rPr>
        <w:t>2</w:t>
      </w:r>
      <w:r w:rsidRPr="0060433A">
        <w:rPr>
          <w:rFonts w:asciiTheme="majorHAnsi" w:hAnsiTheme="majorHAnsi"/>
          <w:sz w:val="24"/>
          <w:szCs w:val="24"/>
          <w:lang w:val="id-ID"/>
        </w:rPr>
        <w:fldChar w:fldCharType="end"/>
      </w:r>
    </w:p>
    <w:p w:rsidR="0060433A" w:rsidRPr="0060433A" w:rsidRDefault="0060433A" w:rsidP="0060433A">
      <w:pPr>
        <w:spacing w:after="0"/>
        <w:ind w:firstLine="680"/>
        <w:jc w:val="both"/>
        <w:rPr>
          <w:rFonts w:asciiTheme="majorHAnsi" w:hAnsiTheme="majorHAnsi"/>
          <w:color w:val="000000"/>
          <w:sz w:val="24"/>
          <w:szCs w:val="24"/>
          <w:lang w:val="id-ID"/>
        </w:rPr>
      </w:pPr>
      <w:r w:rsidRPr="0060433A">
        <w:rPr>
          <w:rFonts w:asciiTheme="majorHAnsi" w:hAnsiTheme="majorHAnsi"/>
          <w:color w:val="000000"/>
          <w:sz w:val="24"/>
          <w:szCs w:val="24"/>
          <w:lang w:val="id-ID"/>
        </w:rPr>
        <w:t xml:space="preserve">Provinsi Bengkulu terdiri atas 10 kabupaten/kota dan </w:t>
      </w:r>
      <w:r w:rsidRPr="0060433A">
        <w:rPr>
          <w:rFonts w:asciiTheme="majorHAnsi" w:hAnsiTheme="majorHAnsi"/>
          <w:color w:val="000000"/>
          <w:sz w:val="24"/>
          <w:szCs w:val="24"/>
        </w:rPr>
        <w:t>4</w:t>
      </w:r>
      <w:r w:rsidRPr="0060433A">
        <w:rPr>
          <w:rFonts w:asciiTheme="majorHAnsi" w:hAnsiTheme="majorHAnsi"/>
          <w:color w:val="000000"/>
          <w:sz w:val="24"/>
          <w:szCs w:val="24"/>
          <w:lang w:val="id-ID"/>
        </w:rPr>
        <w:t xml:space="preserve"> kabupaten/kota telah mendapatkan sertifikat eliminasi malaria yaitu Kabupaten Rejang Lebong, Kabupaten Lebong dan Kabupaten Kepahiang dan Kota Bengkulu. Laporan dari Dinas Kesehatan Provinsi Bengkulu, jumlah kasus malaria pada tahun 2018 dilaporkan sebanyak 318 </w:t>
      </w:r>
      <w:proofErr w:type="spellStart"/>
      <w:r w:rsidRPr="0060433A">
        <w:rPr>
          <w:rFonts w:asciiTheme="majorHAnsi" w:hAnsiTheme="majorHAnsi"/>
          <w:color w:val="000000"/>
          <w:sz w:val="24"/>
          <w:szCs w:val="24"/>
        </w:rPr>
        <w:t>kasus</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dengan</w:t>
      </w:r>
      <w:proofErr w:type="spellEnd"/>
      <w:r w:rsidRPr="0060433A">
        <w:rPr>
          <w:rFonts w:asciiTheme="majorHAnsi" w:hAnsiTheme="majorHAnsi"/>
          <w:color w:val="000000"/>
          <w:sz w:val="24"/>
          <w:szCs w:val="24"/>
        </w:rPr>
        <w:t xml:space="preserve"> </w:t>
      </w:r>
      <w:r w:rsidRPr="0060433A">
        <w:rPr>
          <w:rFonts w:asciiTheme="majorHAnsi" w:hAnsiTheme="majorHAnsi"/>
          <w:i/>
          <w:color w:val="000000"/>
          <w:sz w:val="24"/>
          <w:szCs w:val="24"/>
          <w:lang w:val="id-ID"/>
        </w:rPr>
        <w:t>Anual Parasite Insident</w:t>
      </w:r>
      <w:r w:rsidRPr="0060433A">
        <w:rPr>
          <w:rFonts w:asciiTheme="majorHAnsi" w:hAnsiTheme="majorHAnsi"/>
          <w:color w:val="000000"/>
          <w:sz w:val="24"/>
          <w:szCs w:val="24"/>
          <w:lang w:val="id-ID"/>
        </w:rPr>
        <w:t xml:space="preserve"> (API</w:t>
      </w:r>
      <w:r w:rsidRPr="0060433A">
        <w:rPr>
          <w:rFonts w:asciiTheme="majorHAnsi" w:hAnsiTheme="majorHAnsi"/>
          <w:color w:val="000000"/>
          <w:sz w:val="24"/>
          <w:szCs w:val="24"/>
        </w:rPr>
        <w:t>)</w:t>
      </w:r>
      <w:r w:rsidRPr="0060433A">
        <w:rPr>
          <w:rFonts w:asciiTheme="majorHAnsi" w:hAnsiTheme="majorHAnsi"/>
          <w:color w:val="000000"/>
          <w:sz w:val="24"/>
          <w:szCs w:val="24"/>
          <w:lang w:val="id-ID"/>
        </w:rPr>
        <w:t xml:space="preserve"> sebesar 0,22 per 1,000 jumlah penduduk dan pada tahun 2019 mengalami penurunan jumlah kasus </w:t>
      </w:r>
      <w:proofErr w:type="spellStart"/>
      <w:r w:rsidRPr="0060433A">
        <w:rPr>
          <w:rFonts w:asciiTheme="majorHAnsi" w:hAnsiTheme="majorHAnsi"/>
          <w:color w:val="000000"/>
          <w:sz w:val="24"/>
          <w:szCs w:val="24"/>
        </w:rPr>
        <w:t>menjadi</w:t>
      </w:r>
      <w:proofErr w:type="spellEnd"/>
      <w:r w:rsidRPr="0060433A">
        <w:rPr>
          <w:rFonts w:asciiTheme="majorHAnsi" w:hAnsiTheme="majorHAnsi"/>
          <w:color w:val="000000"/>
          <w:sz w:val="24"/>
          <w:szCs w:val="24"/>
          <w:lang w:val="id-ID"/>
        </w:rPr>
        <w:t xml:space="preserve"> 82 kasus. </w:t>
      </w:r>
      <w:r w:rsidRPr="0060433A">
        <w:rPr>
          <w:rFonts w:asciiTheme="majorHAnsi" w:hAnsiTheme="majorHAnsi"/>
          <w:color w:val="000000"/>
          <w:sz w:val="24"/>
          <w:szCs w:val="24"/>
        </w:rPr>
        <w:t xml:space="preserve"> </w:t>
      </w:r>
      <w:proofErr w:type="gramStart"/>
      <w:r w:rsidRPr="0060433A">
        <w:rPr>
          <w:rFonts w:asciiTheme="majorHAnsi" w:hAnsiTheme="majorHAnsi"/>
          <w:color w:val="000000"/>
          <w:sz w:val="24"/>
          <w:szCs w:val="24"/>
        </w:rPr>
        <w:t xml:space="preserve">Dari </w:t>
      </w:r>
      <w:proofErr w:type="spellStart"/>
      <w:r w:rsidRPr="0060433A">
        <w:rPr>
          <w:rFonts w:asciiTheme="majorHAnsi" w:hAnsiTheme="majorHAnsi"/>
          <w:color w:val="000000"/>
          <w:sz w:val="24"/>
          <w:szCs w:val="24"/>
        </w:rPr>
        <w:t>jumlah</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kasus</w:t>
      </w:r>
      <w:proofErr w:type="spellEnd"/>
      <w:r w:rsidRPr="0060433A">
        <w:rPr>
          <w:rFonts w:asciiTheme="majorHAnsi" w:hAnsiTheme="majorHAnsi"/>
          <w:color w:val="000000"/>
          <w:sz w:val="24"/>
          <w:szCs w:val="24"/>
        </w:rPr>
        <w:t xml:space="preserve"> yang </w:t>
      </w:r>
      <w:proofErr w:type="spellStart"/>
      <w:r w:rsidRPr="0060433A">
        <w:rPr>
          <w:rFonts w:asciiTheme="majorHAnsi" w:hAnsiTheme="majorHAnsi"/>
          <w:color w:val="000000"/>
          <w:sz w:val="24"/>
          <w:szCs w:val="24"/>
        </w:rPr>
        <w:t>terlaporkan</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pada</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tahun</w:t>
      </w:r>
      <w:proofErr w:type="spellEnd"/>
      <w:r w:rsidRPr="0060433A">
        <w:rPr>
          <w:rFonts w:asciiTheme="majorHAnsi" w:hAnsiTheme="majorHAnsi"/>
          <w:color w:val="000000"/>
          <w:sz w:val="24"/>
          <w:szCs w:val="24"/>
        </w:rPr>
        <w:t xml:space="preserve"> 2018 </w:t>
      </w:r>
      <w:proofErr w:type="spellStart"/>
      <w:r w:rsidRPr="0060433A">
        <w:rPr>
          <w:rFonts w:asciiTheme="majorHAnsi" w:hAnsiTheme="majorHAnsi"/>
          <w:color w:val="000000"/>
          <w:sz w:val="24"/>
          <w:szCs w:val="24"/>
        </w:rPr>
        <w:t>dan</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tahun</w:t>
      </w:r>
      <w:proofErr w:type="spellEnd"/>
      <w:r w:rsidRPr="0060433A">
        <w:rPr>
          <w:rFonts w:asciiTheme="majorHAnsi" w:hAnsiTheme="majorHAnsi"/>
          <w:color w:val="000000"/>
          <w:sz w:val="24"/>
          <w:szCs w:val="24"/>
        </w:rPr>
        <w:t xml:space="preserve"> 2019 </w:t>
      </w:r>
      <w:r w:rsidRPr="0060433A">
        <w:rPr>
          <w:rFonts w:asciiTheme="majorHAnsi" w:hAnsiTheme="majorHAnsi"/>
          <w:color w:val="000000"/>
          <w:sz w:val="24"/>
          <w:szCs w:val="24"/>
          <w:lang w:val="id-ID"/>
        </w:rPr>
        <w:t>terbanyak berasal Kabupaten Rejang Lebong.</w:t>
      </w:r>
      <w:proofErr w:type="gramEnd"/>
    </w:p>
    <w:p w:rsidR="005A0D7D" w:rsidRDefault="0060433A" w:rsidP="00CC690E">
      <w:pPr>
        <w:spacing w:after="0"/>
        <w:ind w:firstLine="680"/>
        <w:jc w:val="both"/>
        <w:rPr>
          <w:rFonts w:asciiTheme="majorHAnsi" w:eastAsia="Calibri" w:hAnsiTheme="majorHAnsi" w:cs="Times New Roman"/>
          <w:sz w:val="24"/>
          <w:szCs w:val="24"/>
          <w:lang w:val="id-ID"/>
        </w:rPr>
      </w:pPr>
      <w:r w:rsidRPr="0060433A">
        <w:rPr>
          <w:rFonts w:asciiTheme="majorHAnsi" w:hAnsiTheme="majorHAnsi"/>
          <w:color w:val="000000"/>
          <w:sz w:val="24"/>
          <w:szCs w:val="24"/>
          <w:lang w:val="id-ID"/>
        </w:rPr>
        <w:t>Berbagai cara telah dilakukan oleh Dinas Kesehatan Kabupaten Rejang Lebong untuk menurunkan kasus malaria antara lain dengan melakukan pembagian kelambu berinsektisida secara gratis kepada masyarakat dan memberikan penyuluhan kesehatan mengenai malaria</w:t>
      </w:r>
      <w:r w:rsidRPr="0060433A">
        <w:rPr>
          <w:rFonts w:asciiTheme="majorHAnsi" w:hAnsiTheme="majorHAnsi"/>
          <w:color w:val="000000"/>
          <w:sz w:val="24"/>
          <w:szCs w:val="24"/>
        </w:rPr>
        <w:t xml:space="preserve">. </w:t>
      </w:r>
      <w:proofErr w:type="spellStart"/>
      <w:proofErr w:type="gramStart"/>
      <w:r w:rsidRPr="0060433A">
        <w:rPr>
          <w:rFonts w:asciiTheme="majorHAnsi" w:hAnsiTheme="majorHAnsi"/>
          <w:color w:val="000000"/>
          <w:sz w:val="24"/>
          <w:szCs w:val="24"/>
        </w:rPr>
        <w:t>Sampai</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saat</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ini</w:t>
      </w:r>
      <w:proofErr w:type="spellEnd"/>
      <w:r w:rsidRPr="0060433A">
        <w:rPr>
          <w:rFonts w:asciiTheme="majorHAnsi" w:hAnsiTheme="majorHAnsi"/>
          <w:color w:val="000000"/>
          <w:sz w:val="24"/>
          <w:szCs w:val="24"/>
        </w:rPr>
        <w:t xml:space="preserve"> data </w:t>
      </w:r>
      <w:proofErr w:type="spellStart"/>
      <w:r w:rsidRPr="0060433A">
        <w:rPr>
          <w:rFonts w:asciiTheme="majorHAnsi" w:hAnsiTheme="majorHAnsi"/>
          <w:color w:val="000000"/>
          <w:sz w:val="24"/>
          <w:szCs w:val="24"/>
        </w:rPr>
        <w:t>mengenai</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vektor</w:t>
      </w:r>
      <w:proofErr w:type="spellEnd"/>
      <w:r w:rsidRPr="0060433A">
        <w:rPr>
          <w:rFonts w:asciiTheme="majorHAnsi" w:hAnsiTheme="majorHAnsi"/>
          <w:color w:val="000000"/>
          <w:sz w:val="24"/>
          <w:szCs w:val="24"/>
        </w:rPr>
        <w:t xml:space="preserve"> malaria</w:t>
      </w:r>
      <w:r w:rsidRPr="0060433A">
        <w:rPr>
          <w:rFonts w:asciiTheme="majorHAnsi" w:hAnsiTheme="majorHAnsi"/>
          <w:i/>
          <w:color w:val="000000"/>
          <w:sz w:val="24"/>
          <w:szCs w:val="24"/>
        </w:rPr>
        <w:t xml:space="preserve"> </w:t>
      </w:r>
      <w:r w:rsidRPr="0060433A">
        <w:rPr>
          <w:rFonts w:asciiTheme="majorHAnsi" w:hAnsiTheme="majorHAnsi"/>
          <w:color w:val="000000"/>
          <w:sz w:val="24"/>
          <w:szCs w:val="24"/>
        </w:rPr>
        <w:t xml:space="preserve">di </w:t>
      </w:r>
      <w:proofErr w:type="spellStart"/>
      <w:r w:rsidRPr="0060433A">
        <w:rPr>
          <w:rFonts w:asciiTheme="majorHAnsi" w:hAnsiTheme="majorHAnsi"/>
          <w:color w:val="000000"/>
          <w:sz w:val="24"/>
          <w:szCs w:val="24"/>
        </w:rPr>
        <w:t>Kabupaten</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Rejang</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Lebong</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belum</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tersedia</w:t>
      </w:r>
      <w:proofErr w:type="spellEnd"/>
      <w:r w:rsidRPr="0060433A">
        <w:rPr>
          <w:rFonts w:asciiTheme="majorHAnsi" w:hAnsiTheme="majorHAnsi"/>
          <w:color w:val="000000"/>
          <w:sz w:val="24"/>
          <w:szCs w:val="24"/>
        </w:rPr>
        <w:t>.</w:t>
      </w:r>
      <w:proofErr w:type="gramEnd"/>
      <w:r w:rsidRPr="0060433A">
        <w:rPr>
          <w:rFonts w:asciiTheme="majorHAnsi" w:hAnsiTheme="majorHAnsi"/>
          <w:color w:val="000000"/>
          <w:sz w:val="24"/>
          <w:szCs w:val="24"/>
        </w:rPr>
        <w:t xml:space="preserve"> O</w:t>
      </w:r>
      <w:r w:rsidRPr="0060433A">
        <w:rPr>
          <w:rFonts w:asciiTheme="majorHAnsi" w:hAnsiTheme="majorHAnsi"/>
          <w:color w:val="000000"/>
          <w:sz w:val="24"/>
          <w:szCs w:val="24"/>
          <w:lang w:val="id-ID"/>
        </w:rPr>
        <w:t>leh karena itu untuk mendukung kegiatan penurunan angka kesakitan malaria di Kabupaten Rejang Lebong dan mendukung proses pem</w:t>
      </w:r>
      <w:r w:rsidRPr="0060433A">
        <w:rPr>
          <w:rFonts w:asciiTheme="majorHAnsi" w:hAnsiTheme="majorHAnsi"/>
          <w:color w:val="000000"/>
          <w:sz w:val="24"/>
          <w:szCs w:val="24"/>
        </w:rPr>
        <w:t>e</w:t>
      </w:r>
      <w:r w:rsidRPr="0060433A">
        <w:rPr>
          <w:rFonts w:asciiTheme="majorHAnsi" w:hAnsiTheme="majorHAnsi"/>
          <w:color w:val="000000"/>
          <w:sz w:val="24"/>
          <w:szCs w:val="24"/>
          <w:lang w:val="id-ID"/>
        </w:rPr>
        <w:t xml:space="preserve">liharaan eliminasi malaria maka perlu dilakukan penelitian mengenai </w:t>
      </w:r>
      <w:r w:rsidRPr="0060433A">
        <w:rPr>
          <w:rFonts w:asciiTheme="majorHAnsi" w:hAnsiTheme="majorHAnsi"/>
          <w:sz w:val="24"/>
          <w:szCs w:val="24"/>
          <w:lang w:val="id-ID" w:eastAsia="id-ID"/>
        </w:rPr>
        <w:t>epidemiologi vektor malaria di Kabupaten Rejang Lebong Provinsi Bengkulu.</w:t>
      </w:r>
    </w:p>
    <w:p w:rsidR="007C2346" w:rsidRPr="005A0D7D" w:rsidRDefault="007C2346" w:rsidP="007C2346">
      <w:pPr>
        <w:spacing w:after="0"/>
        <w:ind w:firstLine="680"/>
        <w:jc w:val="both"/>
        <w:rPr>
          <w:rFonts w:asciiTheme="majorHAnsi" w:hAnsiTheme="majorHAnsi" w:cs="Times New Roman"/>
          <w:sz w:val="24"/>
          <w:szCs w:val="24"/>
          <w:vertAlign w:val="superscript"/>
          <w:lang w:val="id-ID"/>
        </w:rPr>
      </w:pPr>
    </w:p>
    <w:p w:rsidR="005A0D7D" w:rsidRPr="00454B68" w:rsidRDefault="005A0D7D" w:rsidP="005A0D7D">
      <w:pPr>
        <w:pStyle w:val="Title"/>
        <w:rPr>
          <w:b/>
          <w:sz w:val="40"/>
          <w:szCs w:val="40"/>
        </w:rPr>
      </w:pPr>
      <w:r w:rsidRPr="00454B68">
        <w:rPr>
          <w:b/>
          <w:sz w:val="40"/>
          <w:szCs w:val="40"/>
          <w:lang w:val="id-ID"/>
        </w:rPr>
        <w:t>HASIL PENELITIAN</w:t>
      </w:r>
    </w:p>
    <w:p w:rsidR="00A732B2" w:rsidRPr="007822B6" w:rsidRDefault="00A732B2" w:rsidP="00A732B2">
      <w:pPr>
        <w:rPr>
          <w:rFonts w:asciiTheme="majorHAnsi" w:hAnsiTheme="majorHAnsi"/>
          <w:b/>
          <w:noProof/>
          <w:sz w:val="24"/>
          <w:szCs w:val="24"/>
          <w:lang w:val="id-ID" w:eastAsia="id-ID"/>
        </w:rPr>
      </w:pPr>
      <w:r w:rsidRPr="007822B6">
        <w:rPr>
          <w:rFonts w:asciiTheme="majorHAnsi" w:hAnsiTheme="majorHAnsi"/>
          <w:b/>
          <w:noProof/>
          <w:sz w:val="24"/>
          <w:szCs w:val="24"/>
          <w:lang w:val="id-ID" w:eastAsia="id-ID"/>
        </w:rPr>
        <w:t>Survei Vektor</w:t>
      </w:r>
      <w:r w:rsidR="007822B6" w:rsidRPr="007822B6">
        <w:rPr>
          <w:rFonts w:asciiTheme="majorHAnsi" w:hAnsiTheme="majorHAnsi"/>
          <w:b/>
          <w:noProof/>
          <w:sz w:val="24"/>
          <w:szCs w:val="24"/>
          <w:lang w:val="id-ID" w:eastAsia="id-ID"/>
        </w:rPr>
        <w:t xml:space="preserve"> Malaria</w:t>
      </w:r>
    </w:p>
    <w:p w:rsidR="00A732B2" w:rsidRPr="007822B6" w:rsidRDefault="007822B6" w:rsidP="00A732B2">
      <w:pPr>
        <w:rPr>
          <w:rFonts w:asciiTheme="majorHAnsi" w:hAnsiTheme="majorHAnsi"/>
          <w:b/>
          <w:i/>
          <w:noProof/>
          <w:sz w:val="24"/>
          <w:szCs w:val="24"/>
          <w:lang w:val="id-ID" w:eastAsia="id-ID"/>
        </w:rPr>
      </w:pPr>
      <w:r w:rsidRPr="007822B6">
        <w:rPr>
          <w:rFonts w:asciiTheme="majorHAnsi" w:hAnsiTheme="majorHAnsi"/>
          <w:b/>
          <w:i/>
          <w:noProof/>
          <w:sz w:val="24"/>
          <w:szCs w:val="24"/>
          <w:lang w:val="id-ID" w:eastAsia="id-ID"/>
        </w:rPr>
        <w:t>S</w:t>
      </w:r>
      <w:r w:rsidR="00FD529A" w:rsidRPr="007822B6">
        <w:rPr>
          <w:rFonts w:asciiTheme="majorHAnsi" w:hAnsiTheme="majorHAnsi"/>
          <w:b/>
          <w:i/>
          <w:noProof/>
          <w:sz w:val="24"/>
          <w:szCs w:val="24"/>
          <w:lang w:val="id-ID" w:eastAsia="id-ID"/>
        </w:rPr>
        <w:t>urvei habitat vektor</w:t>
      </w:r>
    </w:p>
    <w:p w:rsidR="00FD529A" w:rsidRDefault="00FD529A" w:rsidP="00CC690E">
      <w:pPr>
        <w:spacing w:after="0"/>
        <w:ind w:firstLine="680"/>
        <w:jc w:val="both"/>
        <w:rPr>
          <w:rFonts w:asciiTheme="majorHAnsi" w:hAnsiTheme="majorHAnsi"/>
          <w:noProof/>
          <w:sz w:val="24"/>
          <w:szCs w:val="24"/>
          <w:lang w:val="id-ID" w:eastAsia="id-ID"/>
        </w:rPr>
      </w:pPr>
      <w:r w:rsidRPr="007822B6">
        <w:rPr>
          <w:rFonts w:asciiTheme="majorHAnsi" w:hAnsiTheme="majorHAnsi"/>
          <w:noProof/>
          <w:sz w:val="24"/>
          <w:szCs w:val="24"/>
          <w:lang w:val="id-ID" w:eastAsia="id-ID"/>
        </w:rPr>
        <w:t xml:space="preserve">Habitat perkembangbiakan nyamuk </w:t>
      </w:r>
      <w:r w:rsidRPr="007822B6">
        <w:rPr>
          <w:rFonts w:asciiTheme="majorHAnsi" w:hAnsiTheme="majorHAnsi"/>
          <w:i/>
          <w:noProof/>
          <w:sz w:val="24"/>
          <w:szCs w:val="24"/>
          <w:lang w:val="id-ID" w:eastAsia="id-ID"/>
        </w:rPr>
        <w:t xml:space="preserve">Anopheles </w:t>
      </w:r>
      <w:r w:rsidRPr="007822B6">
        <w:rPr>
          <w:rFonts w:asciiTheme="majorHAnsi" w:hAnsiTheme="majorHAnsi"/>
          <w:noProof/>
          <w:sz w:val="24"/>
          <w:szCs w:val="24"/>
          <w:lang w:val="id-ID" w:eastAsia="id-ID"/>
        </w:rPr>
        <w:t xml:space="preserve">yang ditemukan di </w:t>
      </w:r>
      <w:r w:rsidR="00F04342">
        <w:rPr>
          <w:rFonts w:asciiTheme="majorHAnsi" w:hAnsiTheme="majorHAnsi"/>
          <w:noProof/>
          <w:sz w:val="24"/>
          <w:szCs w:val="24"/>
          <w:lang w:val="id-ID" w:eastAsia="id-ID"/>
        </w:rPr>
        <w:t>Kecamatan Sindang Beliti Ulu (SBU)</w:t>
      </w:r>
      <w:r w:rsidRPr="007822B6">
        <w:rPr>
          <w:rFonts w:asciiTheme="majorHAnsi" w:hAnsiTheme="majorHAnsi"/>
          <w:noProof/>
          <w:sz w:val="24"/>
          <w:szCs w:val="24"/>
          <w:lang w:val="id-ID" w:eastAsia="id-ID"/>
        </w:rPr>
        <w:t xml:space="preserve"> sebagian besar berupa kolam  bekas yang tidak terpakai, rawa dan sungai kecil. Sebagian besar habitat yang ditemukan berjarak lebih dari 100 meter dari pemukiman penduduk. </w:t>
      </w:r>
      <w:r w:rsidR="00717258" w:rsidRPr="007822B6">
        <w:rPr>
          <w:rFonts w:asciiTheme="majorHAnsi" w:hAnsiTheme="majorHAnsi"/>
          <w:noProof/>
          <w:sz w:val="24"/>
          <w:szCs w:val="24"/>
          <w:lang w:val="id-ID" w:eastAsia="id-ID"/>
        </w:rPr>
        <w:t>Tumbuhan air yang banyak ditemukan di habitat vektor diantaranya lumut, enceng gondok dan rumput liar. Keberadaan tanaman air ini meningkatkan potensi genangan air tersebut untuk menjadi habitat vektor malaria.</w:t>
      </w:r>
    </w:p>
    <w:p w:rsidR="00EA1F5F" w:rsidRDefault="00EA1F5F" w:rsidP="00CC690E">
      <w:pPr>
        <w:spacing w:after="0"/>
        <w:ind w:firstLine="680"/>
        <w:jc w:val="both"/>
        <w:rPr>
          <w:rFonts w:asciiTheme="majorHAnsi" w:hAnsiTheme="majorHAnsi"/>
          <w:noProof/>
          <w:sz w:val="24"/>
          <w:szCs w:val="24"/>
          <w:lang w:val="id-ID" w:eastAsia="id-ID"/>
        </w:rPr>
      </w:pPr>
    </w:p>
    <w:p w:rsidR="00EA1F5F" w:rsidRDefault="00EA1F5F" w:rsidP="00CC690E">
      <w:pPr>
        <w:spacing w:after="0"/>
        <w:ind w:firstLine="680"/>
        <w:jc w:val="both"/>
        <w:rPr>
          <w:rFonts w:asciiTheme="majorHAnsi" w:hAnsiTheme="majorHAnsi"/>
          <w:noProof/>
          <w:sz w:val="24"/>
          <w:szCs w:val="24"/>
          <w:lang w:val="id-ID" w:eastAsia="id-ID"/>
        </w:rPr>
      </w:pPr>
    </w:p>
    <w:p w:rsidR="00EA1F5F" w:rsidRPr="007822B6" w:rsidRDefault="00EA1F5F" w:rsidP="00EA1F5F">
      <w:pPr>
        <w:spacing w:after="0"/>
        <w:jc w:val="both"/>
        <w:rPr>
          <w:rFonts w:asciiTheme="majorHAnsi" w:hAnsiTheme="majorHAnsi"/>
          <w:noProof/>
          <w:sz w:val="24"/>
          <w:szCs w:val="24"/>
          <w:lang w:val="id-ID" w:eastAsia="id-ID"/>
        </w:rPr>
      </w:pPr>
      <w:r>
        <w:rPr>
          <w:noProof/>
        </w:rPr>
        <w:lastRenderedPageBreak/>
        <w:drawing>
          <wp:inline distT="0" distB="0" distL="0" distR="0" wp14:anchorId="059FAD1D" wp14:editId="57F357B3">
            <wp:extent cx="6010275" cy="41338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2532" t="7599" r="33333" b="35292"/>
                    <a:stretch/>
                  </pic:blipFill>
                  <pic:spPr bwMode="auto">
                    <a:xfrm>
                      <a:off x="0" y="0"/>
                      <a:ext cx="6010275" cy="4133850"/>
                    </a:xfrm>
                    <a:prstGeom prst="rect">
                      <a:avLst/>
                    </a:prstGeom>
                    <a:ln>
                      <a:noFill/>
                    </a:ln>
                    <a:extLst>
                      <a:ext uri="{53640926-AAD7-44D8-BBD7-CCE9431645EC}">
                        <a14:shadowObscured xmlns:a14="http://schemas.microsoft.com/office/drawing/2010/main"/>
                      </a:ext>
                    </a:extLst>
                  </pic:spPr>
                </pic:pic>
              </a:graphicData>
            </a:graphic>
          </wp:inline>
        </w:drawing>
      </w:r>
    </w:p>
    <w:p w:rsidR="00590917" w:rsidRPr="00590917" w:rsidRDefault="00590917" w:rsidP="00590917">
      <w:pPr>
        <w:spacing w:after="0"/>
        <w:jc w:val="both"/>
        <w:rPr>
          <w:rFonts w:asciiTheme="majorHAnsi" w:hAnsiTheme="majorHAnsi"/>
          <w:noProof/>
          <w:sz w:val="20"/>
          <w:szCs w:val="20"/>
          <w:lang w:eastAsia="id-ID"/>
        </w:rPr>
      </w:pPr>
      <w:proofErr w:type="spellStart"/>
      <w:proofErr w:type="gramStart"/>
      <w:r>
        <w:rPr>
          <w:rFonts w:asciiTheme="majorHAnsi" w:hAnsiTheme="majorHAnsi"/>
          <w:b/>
          <w:sz w:val="20"/>
          <w:szCs w:val="20"/>
        </w:rPr>
        <w:t>Gambar</w:t>
      </w:r>
      <w:proofErr w:type="spellEnd"/>
      <w:r>
        <w:rPr>
          <w:rFonts w:asciiTheme="majorHAnsi" w:hAnsiTheme="majorHAnsi"/>
          <w:b/>
          <w:sz w:val="20"/>
          <w:szCs w:val="20"/>
        </w:rPr>
        <w:t xml:space="preserve"> </w:t>
      </w:r>
      <w:r w:rsidRPr="007822B6">
        <w:rPr>
          <w:rFonts w:asciiTheme="majorHAnsi" w:hAnsiTheme="majorHAnsi"/>
          <w:b/>
          <w:sz w:val="20"/>
          <w:szCs w:val="20"/>
          <w:lang w:val="id-ID"/>
        </w:rPr>
        <w:t>1</w:t>
      </w:r>
      <w:r w:rsidRPr="007822B6">
        <w:rPr>
          <w:rFonts w:asciiTheme="majorHAnsi" w:hAnsiTheme="majorHAnsi"/>
          <w:b/>
          <w:sz w:val="20"/>
          <w:szCs w:val="20"/>
        </w:rPr>
        <w:t>.</w:t>
      </w:r>
      <w:proofErr w:type="gramEnd"/>
      <w:r w:rsidRPr="007822B6">
        <w:rPr>
          <w:rFonts w:asciiTheme="majorHAnsi" w:hAnsiTheme="majorHAnsi"/>
          <w:b/>
          <w:sz w:val="20"/>
          <w:szCs w:val="20"/>
        </w:rPr>
        <w:t xml:space="preserve"> </w:t>
      </w:r>
      <w:proofErr w:type="spellStart"/>
      <w:r>
        <w:rPr>
          <w:rFonts w:asciiTheme="majorHAnsi" w:hAnsiTheme="majorHAnsi"/>
          <w:b/>
          <w:sz w:val="20"/>
          <w:szCs w:val="20"/>
        </w:rPr>
        <w:t>Peta</w:t>
      </w:r>
      <w:proofErr w:type="spellEnd"/>
      <w:r>
        <w:rPr>
          <w:rFonts w:asciiTheme="majorHAnsi" w:hAnsiTheme="majorHAnsi"/>
          <w:b/>
          <w:sz w:val="20"/>
          <w:szCs w:val="20"/>
        </w:rPr>
        <w:t xml:space="preserve"> </w:t>
      </w:r>
      <w:proofErr w:type="spellStart"/>
      <w:r>
        <w:rPr>
          <w:rFonts w:asciiTheme="majorHAnsi" w:hAnsiTheme="majorHAnsi"/>
          <w:b/>
          <w:sz w:val="20"/>
          <w:szCs w:val="20"/>
        </w:rPr>
        <w:t>Kasus</w:t>
      </w:r>
      <w:proofErr w:type="spellEnd"/>
      <w:r>
        <w:rPr>
          <w:rFonts w:asciiTheme="majorHAnsi" w:hAnsiTheme="majorHAnsi"/>
          <w:b/>
          <w:sz w:val="20"/>
          <w:szCs w:val="20"/>
        </w:rPr>
        <w:t xml:space="preserve"> Malaria </w:t>
      </w:r>
      <w:proofErr w:type="spellStart"/>
      <w:r>
        <w:rPr>
          <w:rFonts w:asciiTheme="majorHAnsi" w:hAnsiTheme="majorHAnsi"/>
          <w:b/>
          <w:sz w:val="20"/>
          <w:szCs w:val="20"/>
        </w:rPr>
        <w:t>Positif</w:t>
      </w:r>
      <w:proofErr w:type="spellEnd"/>
      <w:r>
        <w:rPr>
          <w:rFonts w:asciiTheme="majorHAnsi" w:hAnsiTheme="majorHAnsi"/>
          <w:b/>
          <w:sz w:val="20"/>
          <w:szCs w:val="20"/>
        </w:rPr>
        <w:t xml:space="preserve"> </w:t>
      </w:r>
      <w:proofErr w:type="spellStart"/>
      <w:r>
        <w:rPr>
          <w:rFonts w:asciiTheme="majorHAnsi" w:hAnsiTheme="majorHAnsi"/>
          <w:b/>
          <w:sz w:val="20"/>
          <w:szCs w:val="20"/>
        </w:rPr>
        <w:t>dan</w:t>
      </w:r>
      <w:proofErr w:type="spellEnd"/>
      <w:r>
        <w:rPr>
          <w:rFonts w:asciiTheme="majorHAnsi" w:hAnsiTheme="majorHAnsi"/>
          <w:b/>
          <w:sz w:val="20"/>
          <w:szCs w:val="20"/>
        </w:rPr>
        <w:t xml:space="preserve"> Habitat </w:t>
      </w:r>
      <w:proofErr w:type="spellStart"/>
      <w:r>
        <w:rPr>
          <w:rFonts w:asciiTheme="majorHAnsi" w:hAnsiTheme="majorHAnsi"/>
          <w:b/>
          <w:sz w:val="20"/>
          <w:szCs w:val="20"/>
        </w:rPr>
        <w:t>Potensial</w:t>
      </w:r>
      <w:proofErr w:type="spellEnd"/>
      <w:r>
        <w:rPr>
          <w:rFonts w:asciiTheme="majorHAnsi" w:hAnsiTheme="majorHAnsi"/>
          <w:b/>
          <w:sz w:val="20"/>
          <w:szCs w:val="20"/>
        </w:rPr>
        <w:t xml:space="preserve"> </w:t>
      </w:r>
      <w:proofErr w:type="spellStart"/>
      <w:r>
        <w:rPr>
          <w:rFonts w:asciiTheme="majorHAnsi" w:hAnsiTheme="majorHAnsi"/>
          <w:b/>
          <w:sz w:val="20"/>
          <w:szCs w:val="20"/>
        </w:rPr>
        <w:t>Vektor</w:t>
      </w:r>
      <w:proofErr w:type="spellEnd"/>
      <w:r>
        <w:rPr>
          <w:rFonts w:asciiTheme="majorHAnsi" w:hAnsiTheme="majorHAnsi"/>
          <w:b/>
          <w:sz w:val="20"/>
          <w:szCs w:val="20"/>
        </w:rPr>
        <w:t xml:space="preserve"> Malaria</w:t>
      </w:r>
    </w:p>
    <w:p w:rsidR="007822B6" w:rsidRPr="007822B6" w:rsidRDefault="007822B6" w:rsidP="00CC690E">
      <w:pPr>
        <w:spacing w:after="0"/>
        <w:ind w:firstLine="680"/>
        <w:jc w:val="both"/>
        <w:rPr>
          <w:rFonts w:asciiTheme="majorHAnsi" w:hAnsiTheme="majorHAnsi"/>
          <w:noProof/>
          <w:sz w:val="24"/>
          <w:szCs w:val="24"/>
          <w:lang w:val="id-ID" w:eastAsia="id-ID"/>
        </w:rPr>
      </w:pPr>
    </w:p>
    <w:p w:rsidR="007822B6" w:rsidRPr="007822B6" w:rsidRDefault="007822B6" w:rsidP="00CC690E">
      <w:pPr>
        <w:spacing w:after="0"/>
        <w:ind w:firstLine="680"/>
        <w:jc w:val="both"/>
        <w:rPr>
          <w:rFonts w:asciiTheme="majorHAnsi" w:hAnsiTheme="majorHAnsi"/>
          <w:noProof/>
          <w:sz w:val="24"/>
          <w:szCs w:val="24"/>
          <w:lang w:val="id-ID" w:eastAsia="id-ID"/>
        </w:rPr>
      </w:pPr>
    </w:p>
    <w:p w:rsidR="007822B6" w:rsidRPr="007822B6" w:rsidRDefault="007822B6" w:rsidP="007822B6">
      <w:pPr>
        <w:spacing w:after="0"/>
        <w:jc w:val="both"/>
        <w:rPr>
          <w:rFonts w:asciiTheme="majorHAnsi" w:hAnsiTheme="majorHAnsi"/>
          <w:b/>
          <w:noProof/>
          <w:sz w:val="24"/>
          <w:szCs w:val="24"/>
          <w:lang w:val="id-ID" w:eastAsia="id-ID"/>
        </w:rPr>
      </w:pPr>
      <w:r w:rsidRPr="007822B6">
        <w:rPr>
          <w:rFonts w:asciiTheme="majorHAnsi" w:hAnsiTheme="majorHAnsi"/>
          <w:b/>
          <w:i/>
          <w:noProof/>
          <w:sz w:val="24"/>
          <w:szCs w:val="24"/>
          <w:lang w:val="id-ID" w:eastAsia="id-ID"/>
        </w:rPr>
        <w:t>Penangkapan nyamuk</w:t>
      </w:r>
    </w:p>
    <w:p w:rsidR="00717258" w:rsidRDefault="00A732B2" w:rsidP="00CC690E">
      <w:pPr>
        <w:spacing w:after="0"/>
        <w:ind w:firstLine="680"/>
        <w:jc w:val="both"/>
        <w:rPr>
          <w:rFonts w:asciiTheme="majorHAnsi" w:hAnsiTheme="majorHAnsi"/>
          <w:noProof/>
          <w:sz w:val="24"/>
          <w:szCs w:val="24"/>
          <w:lang w:val="id-ID" w:eastAsia="id-ID"/>
        </w:rPr>
      </w:pPr>
      <w:r w:rsidRPr="007822B6">
        <w:rPr>
          <w:rFonts w:asciiTheme="majorHAnsi" w:hAnsiTheme="majorHAnsi"/>
          <w:noProof/>
          <w:sz w:val="24"/>
          <w:szCs w:val="24"/>
          <w:lang w:val="id-ID" w:eastAsia="id-ID"/>
        </w:rPr>
        <w:t xml:space="preserve">Penangkapan nyamuk yang dilakukan selama enam bulan (April-September 2021) mendapatkan 164 ekor nyamuk </w:t>
      </w:r>
      <w:r w:rsidRPr="007822B6">
        <w:rPr>
          <w:rFonts w:asciiTheme="majorHAnsi" w:hAnsiTheme="majorHAnsi"/>
          <w:i/>
          <w:noProof/>
          <w:sz w:val="24"/>
          <w:szCs w:val="24"/>
          <w:lang w:val="id-ID" w:eastAsia="id-ID"/>
        </w:rPr>
        <w:t>Anopheles</w:t>
      </w:r>
      <w:r w:rsidRPr="007822B6">
        <w:rPr>
          <w:rFonts w:asciiTheme="majorHAnsi" w:hAnsiTheme="majorHAnsi"/>
          <w:noProof/>
          <w:sz w:val="24"/>
          <w:szCs w:val="24"/>
          <w:lang w:val="id-ID" w:eastAsia="id-ID"/>
        </w:rPr>
        <w:t xml:space="preserve"> yang meliputi enam spesies. Puncak kepadatan nyamuk tertangkap terjadi pada jam 20.00-21.00 dan sebagian besar nyamuk tertangkap di luar rumah</w:t>
      </w:r>
      <w:r w:rsidR="00F74DBB">
        <w:rPr>
          <w:rFonts w:asciiTheme="majorHAnsi" w:hAnsiTheme="majorHAnsi"/>
          <w:noProof/>
          <w:sz w:val="24"/>
          <w:szCs w:val="24"/>
          <w:lang w:val="id-ID" w:eastAsia="id-ID"/>
        </w:rPr>
        <w:t xml:space="preserve"> (Grafik 1)</w:t>
      </w:r>
      <w:r w:rsidRPr="007822B6">
        <w:rPr>
          <w:rFonts w:asciiTheme="majorHAnsi" w:hAnsiTheme="majorHAnsi"/>
          <w:noProof/>
          <w:sz w:val="24"/>
          <w:szCs w:val="24"/>
          <w:lang w:val="id-ID" w:eastAsia="id-ID"/>
        </w:rPr>
        <w:t>.</w:t>
      </w:r>
      <w:r w:rsidR="00FD529A" w:rsidRPr="007822B6">
        <w:rPr>
          <w:rFonts w:asciiTheme="majorHAnsi" w:hAnsiTheme="majorHAnsi"/>
          <w:noProof/>
          <w:sz w:val="24"/>
          <w:szCs w:val="24"/>
          <w:lang w:val="id-ID" w:eastAsia="id-ID"/>
        </w:rPr>
        <w:t xml:space="preserve"> Hal ini berkaitan dengan perilaku masyarakat yang masih sering berada di luar rumah pada jam tersebut.</w:t>
      </w:r>
      <w:r w:rsidRPr="007822B6">
        <w:rPr>
          <w:rFonts w:asciiTheme="majorHAnsi" w:hAnsiTheme="majorHAnsi"/>
          <w:noProof/>
          <w:sz w:val="24"/>
          <w:szCs w:val="24"/>
          <w:lang w:val="id-ID" w:eastAsia="id-ID"/>
        </w:rPr>
        <w:t xml:space="preserve"> </w:t>
      </w:r>
      <w:r w:rsidR="00F53A21" w:rsidRPr="007822B6">
        <w:rPr>
          <w:rFonts w:asciiTheme="majorHAnsi" w:hAnsiTheme="majorHAnsi"/>
          <w:noProof/>
          <w:sz w:val="24"/>
          <w:szCs w:val="24"/>
          <w:lang w:val="id-ID" w:eastAsia="id-ID"/>
        </w:rPr>
        <w:t xml:space="preserve">Jumlah nyamuk tertangkap lebih banyak pada penangkapan nyamuk tanpa kelambu. Hal ini menunjukkan bahwa penggunaan kelambu dapat mengurangi kepadatan nyamuk karena adanya hambatan </w:t>
      </w:r>
      <w:r w:rsidR="00F53A21" w:rsidRPr="007822B6">
        <w:rPr>
          <w:rFonts w:asciiTheme="majorHAnsi" w:hAnsiTheme="majorHAnsi"/>
          <w:i/>
          <w:noProof/>
          <w:sz w:val="24"/>
          <w:szCs w:val="24"/>
          <w:lang w:val="id-ID" w:eastAsia="id-ID"/>
        </w:rPr>
        <w:t xml:space="preserve">(barrier) </w:t>
      </w:r>
      <w:r w:rsidR="00F53A21" w:rsidRPr="007822B6">
        <w:rPr>
          <w:rFonts w:asciiTheme="majorHAnsi" w:hAnsiTheme="majorHAnsi"/>
          <w:noProof/>
          <w:sz w:val="24"/>
          <w:szCs w:val="24"/>
          <w:lang w:val="id-ID" w:eastAsia="id-ID"/>
        </w:rPr>
        <w:t>bagi nyamuk untuk menghisap darah manusia</w:t>
      </w:r>
      <w:r w:rsidR="00FD529A" w:rsidRPr="007822B6">
        <w:rPr>
          <w:rFonts w:asciiTheme="majorHAnsi" w:hAnsiTheme="majorHAnsi"/>
          <w:noProof/>
          <w:sz w:val="24"/>
          <w:szCs w:val="24"/>
          <w:lang w:val="id-ID" w:eastAsia="id-ID"/>
        </w:rPr>
        <w:t>. Hasil penangkapan nyamuk dihubungkan dengan curah hujan dan kecepatan angin diperoleh bahwa kepadatan nyamuk tertangkap paling tinggi pada saat curah hujan rendah dan dengan kecepatan angin yang tinggi</w:t>
      </w:r>
      <w:r w:rsidR="00F74DBB">
        <w:rPr>
          <w:rFonts w:asciiTheme="majorHAnsi" w:hAnsiTheme="majorHAnsi"/>
          <w:noProof/>
          <w:sz w:val="24"/>
          <w:szCs w:val="24"/>
          <w:lang w:val="id-ID" w:eastAsia="id-ID"/>
        </w:rPr>
        <w:t xml:space="preserve"> (Grafik 2)</w:t>
      </w:r>
      <w:r w:rsidR="00FD529A" w:rsidRPr="007822B6">
        <w:rPr>
          <w:rFonts w:asciiTheme="majorHAnsi" w:hAnsiTheme="majorHAnsi"/>
          <w:noProof/>
          <w:sz w:val="24"/>
          <w:szCs w:val="24"/>
          <w:lang w:val="id-ID" w:eastAsia="id-ID"/>
        </w:rPr>
        <w:t xml:space="preserve">. Hal ini kemungkinan berhubungan dengan jarak antara habitat </w:t>
      </w:r>
      <w:r w:rsidR="00717258" w:rsidRPr="007822B6">
        <w:rPr>
          <w:rFonts w:asciiTheme="majorHAnsi" w:hAnsiTheme="majorHAnsi"/>
          <w:noProof/>
          <w:sz w:val="24"/>
          <w:szCs w:val="24"/>
          <w:lang w:val="id-ID" w:eastAsia="id-ID"/>
        </w:rPr>
        <w:t>vektor dan rumah penduduk,  sehingga pada saat curah hujan rendah dan kecepatan angin tinggi akan mempermudah nyamuk untuk mencari makan/mangsa di sekitar rumah penduduk.</w:t>
      </w:r>
    </w:p>
    <w:p w:rsidR="00D84530" w:rsidRDefault="00D84530" w:rsidP="00D84530">
      <w:pPr>
        <w:spacing w:after="0"/>
        <w:jc w:val="both"/>
        <w:rPr>
          <w:rFonts w:asciiTheme="majorHAnsi" w:hAnsiTheme="majorHAnsi"/>
          <w:noProof/>
          <w:sz w:val="24"/>
          <w:szCs w:val="24"/>
          <w:lang w:val="id-ID" w:eastAsia="id-ID"/>
        </w:rPr>
      </w:pPr>
    </w:p>
    <w:p w:rsidR="00D84530" w:rsidRDefault="00ED31A2" w:rsidP="00ED31A2">
      <w:pPr>
        <w:spacing w:after="0"/>
        <w:jc w:val="both"/>
        <w:rPr>
          <w:rFonts w:asciiTheme="majorHAnsi" w:hAnsiTheme="majorHAnsi"/>
          <w:noProof/>
          <w:sz w:val="24"/>
          <w:szCs w:val="24"/>
          <w:lang w:val="id-ID" w:eastAsia="id-ID"/>
        </w:rPr>
      </w:pPr>
      <w:r>
        <w:rPr>
          <w:noProof/>
        </w:rPr>
        <w:lastRenderedPageBreak/>
        <w:drawing>
          <wp:inline distT="0" distB="0" distL="0" distR="0" wp14:anchorId="1871C9BB" wp14:editId="6054C753">
            <wp:extent cx="5943600" cy="329565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114D1" w:rsidRPr="007822B6" w:rsidRDefault="002114D1" w:rsidP="002114D1">
      <w:pPr>
        <w:spacing w:after="0"/>
        <w:jc w:val="both"/>
        <w:rPr>
          <w:rFonts w:asciiTheme="majorHAnsi" w:hAnsiTheme="majorHAnsi"/>
          <w:noProof/>
          <w:sz w:val="20"/>
          <w:szCs w:val="20"/>
          <w:lang w:val="id-ID" w:eastAsia="id-ID"/>
        </w:rPr>
      </w:pPr>
      <w:proofErr w:type="spellStart"/>
      <w:proofErr w:type="gramStart"/>
      <w:r w:rsidRPr="007822B6">
        <w:rPr>
          <w:rFonts w:asciiTheme="majorHAnsi" w:hAnsiTheme="majorHAnsi"/>
          <w:b/>
          <w:sz w:val="20"/>
          <w:szCs w:val="20"/>
        </w:rPr>
        <w:t>Grafik</w:t>
      </w:r>
      <w:proofErr w:type="spellEnd"/>
      <w:r w:rsidRPr="007822B6">
        <w:rPr>
          <w:rFonts w:asciiTheme="majorHAnsi" w:hAnsiTheme="majorHAnsi"/>
          <w:b/>
          <w:sz w:val="20"/>
          <w:szCs w:val="20"/>
        </w:rPr>
        <w:t xml:space="preserve"> </w:t>
      </w:r>
      <w:r w:rsidRPr="007822B6">
        <w:rPr>
          <w:rFonts w:asciiTheme="majorHAnsi" w:hAnsiTheme="majorHAnsi"/>
          <w:b/>
          <w:sz w:val="20"/>
          <w:szCs w:val="20"/>
          <w:lang w:val="id-ID"/>
        </w:rPr>
        <w:t>1</w:t>
      </w:r>
      <w:r w:rsidRPr="007822B6">
        <w:rPr>
          <w:rFonts w:asciiTheme="majorHAnsi" w:hAnsiTheme="majorHAnsi"/>
          <w:b/>
          <w:sz w:val="20"/>
          <w:szCs w:val="20"/>
        </w:rPr>
        <w:t>.</w:t>
      </w:r>
      <w:proofErr w:type="gramEnd"/>
      <w:r w:rsidRPr="007822B6">
        <w:rPr>
          <w:rFonts w:asciiTheme="majorHAnsi" w:hAnsiTheme="majorHAnsi"/>
          <w:b/>
          <w:sz w:val="20"/>
          <w:szCs w:val="20"/>
        </w:rPr>
        <w:t xml:space="preserve"> </w:t>
      </w:r>
      <w:r w:rsidRPr="007822B6">
        <w:rPr>
          <w:rFonts w:asciiTheme="majorHAnsi" w:hAnsiTheme="majorHAnsi"/>
          <w:b/>
          <w:sz w:val="20"/>
          <w:szCs w:val="20"/>
          <w:lang w:val="id-ID"/>
        </w:rPr>
        <w:t>D</w:t>
      </w:r>
      <w:proofErr w:type="spellStart"/>
      <w:r w:rsidRPr="007822B6">
        <w:rPr>
          <w:rFonts w:asciiTheme="majorHAnsi" w:hAnsiTheme="majorHAnsi"/>
          <w:b/>
          <w:sz w:val="20"/>
          <w:szCs w:val="20"/>
        </w:rPr>
        <w:t>istribusi</w:t>
      </w:r>
      <w:proofErr w:type="spellEnd"/>
      <w:r w:rsidRPr="007822B6">
        <w:rPr>
          <w:rFonts w:asciiTheme="majorHAnsi" w:hAnsiTheme="majorHAnsi"/>
          <w:b/>
          <w:sz w:val="20"/>
          <w:szCs w:val="20"/>
        </w:rPr>
        <w:t xml:space="preserve"> </w:t>
      </w:r>
      <w:proofErr w:type="spellStart"/>
      <w:r w:rsidRPr="007822B6">
        <w:rPr>
          <w:rFonts w:asciiTheme="majorHAnsi" w:hAnsiTheme="majorHAnsi"/>
          <w:b/>
          <w:sz w:val="20"/>
          <w:szCs w:val="20"/>
        </w:rPr>
        <w:t>nyamuk</w:t>
      </w:r>
      <w:proofErr w:type="spellEnd"/>
      <w:r w:rsidRPr="007822B6">
        <w:rPr>
          <w:rFonts w:asciiTheme="majorHAnsi" w:hAnsiTheme="majorHAnsi"/>
          <w:b/>
          <w:sz w:val="20"/>
          <w:szCs w:val="20"/>
        </w:rPr>
        <w:t xml:space="preserve"> </w:t>
      </w:r>
      <w:r w:rsidRPr="007822B6">
        <w:rPr>
          <w:rFonts w:asciiTheme="majorHAnsi" w:hAnsiTheme="majorHAnsi"/>
          <w:b/>
          <w:i/>
          <w:sz w:val="20"/>
          <w:szCs w:val="20"/>
        </w:rPr>
        <w:t xml:space="preserve">Anopheles </w:t>
      </w:r>
      <w:proofErr w:type="spellStart"/>
      <w:r w:rsidRPr="007822B6">
        <w:rPr>
          <w:rFonts w:asciiTheme="majorHAnsi" w:hAnsiTheme="majorHAnsi"/>
          <w:b/>
          <w:sz w:val="20"/>
          <w:szCs w:val="20"/>
        </w:rPr>
        <w:t>tertangkap</w:t>
      </w:r>
      <w:proofErr w:type="spellEnd"/>
      <w:r w:rsidRPr="007822B6">
        <w:rPr>
          <w:rFonts w:asciiTheme="majorHAnsi" w:hAnsiTheme="majorHAnsi"/>
          <w:b/>
          <w:sz w:val="20"/>
          <w:szCs w:val="20"/>
        </w:rPr>
        <w:t xml:space="preserve"> </w:t>
      </w:r>
      <w:proofErr w:type="spellStart"/>
      <w:r w:rsidRPr="007822B6">
        <w:rPr>
          <w:rFonts w:asciiTheme="majorHAnsi" w:hAnsiTheme="majorHAnsi"/>
          <w:b/>
          <w:sz w:val="20"/>
          <w:szCs w:val="20"/>
        </w:rPr>
        <w:t>berdasarkan</w:t>
      </w:r>
      <w:proofErr w:type="spellEnd"/>
      <w:r w:rsidRPr="007822B6">
        <w:rPr>
          <w:rFonts w:asciiTheme="majorHAnsi" w:hAnsiTheme="majorHAnsi"/>
          <w:b/>
          <w:sz w:val="20"/>
          <w:szCs w:val="20"/>
        </w:rPr>
        <w:t xml:space="preserve"> </w:t>
      </w:r>
      <w:r w:rsidRPr="007822B6">
        <w:rPr>
          <w:rFonts w:asciiTheme="majorHAnsi" w:hAnsiTheme="majorHAnsi"/>
          <w:b/>
          <w:sz w:val="20"/>
          <w:szCs w:val="20"/>
          <w:lang w:val="id-ID"/>
        </w:rPr>
        <w:t>metode jam penangkapan</w:t>
      </w:r>
    </w:p>
    <w:p w:rsidR="002114D1" w:rsidRDefault="002114D1" w:rsidP="00ED31A2">
      <w:pPr>
        <w:spacing w:after="0"/>
        <w:jc w:val="both"/>
        <w:rPr>
          <w:rFonts w:asciiTheme="majorHAnsi" w:hAnsiTheme="majorHAnsi"/>
          <w:noProof/>
          <w:sz w:val="24"/>
          <w:szCs w:val="24"/>
          <w:lang w:val="id-ID" w:eastAsia="id-ID"/>
        </w:rPr>
      </w:pPr>
    </w:p>
    <w:p w:rsidR="0061222D" w:rsidRPr="0061222D" w:rsidRDefault="0061222D" w:rsidP="004D08D5">
      <w:pPr>
        <w:spacing w:after="0"/>
        <w:jc w:val="both"/>
        <w:rPr>
          <w:rFonts w:asciiTheme="majorHAnsi" w:hAnsiTheme="majorHAnsi"/>
          <w:noProof/>
          <w:sz w:val="20"/>
          <w:szCs w:val="20"/>
          <w:lang w:eastAsia="id-ID"/>
        </w:rPr>
      </w:pPr>
    </w:p>
    <w:p w:rsidR="00A12944" w:rsidRDefault="004D08D5" w:rsidP="00717258">
      <w:pPr>
        <w:spacing w:after="0"/>
        <w:jc w:val="both"/>
        <w:rPr>
          <w:rFonts w:ascii="Times New Roman" w:hAnsi="Times New Roman"/>
          <w:noProof/>
          <w:sz w:val="24"/>
          <w:szCs w:val="24"/>
          <w:lang w:val="id-ID" w:eastAsia="id-ID"/>
        </w:rPr>
      </w:pPr>
      <w:r>
        <w:rPr>
          <w:b/>
          <w:noProof/>
          <w:sz w:val="20"/>
          <w:szCs w:val="20"/>
        </w:rPr>
        <w:drawing>
          <wp:inline distT="0" distB="0" distL="0" distR="0" wp14:anchorId="55F42B5A" wp14:editId="1330032D">
            <wp:extent cx="5991225" cy="2857500"/>
            <wp:effectExtent l="0" t="0" r="9525"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D08D5" w:rsidRPr="007822B6" w:rsidRDefault="004D08D5" w:rsidP="00717258">
      <w:pPr>
        <w:spacing w:after="0"/>
        <w:jc w:val="both"/>
        <w:rPr>
          <w:rFonts w:asciiTheme="majorHAnsi" w:hAnsiTheme="majorHAnsi"/>
          <w:noProof/>
          <w:sz w:val="18"/>
          <w:szCs w:val="18"/>
          <w:lang w:val="id-ID" w:eastAsia="id-ID"/>
        </w:rPr>
      </w:pPr>
      <w:proofErr w:type="spellStart"/>
      <w:proofErr w:type="gramStart"/>
      <w:r w:rsidRPr="007822B6">
        <w:rPr>
          <w:rFonts w:asciiTheme="majorHAnsi" w:hAnsiTheme="majorHAnsi"/>
          <w:b/>
          <w:sz w:val="18"/>
          <w:szCs w:val="18"/>
        </w:rPr>
        <w:t>Grafik</w:t>
      </w:r>
      <w:proofErr w:type="spellEnd"/>
      <w:r w:rsidRPr="007822B6">
        <w:rPr>
          <w:rFonts w:asciiTheme="majorHAnsi" w:hAnsiTheme="majorHAnsi"/>
          <w:b/>
          <w:sz w:val="18"/>
          <w:szCs w:val="18"/>
        </w:rPr>
        <w:t xml:space="preserve"> </w:t>
      </w:r>
      <w:r w:rsidRPr="007822B6">
        <w:rPr>
          <w:rFonts w:asciiTheme="majorHAnsi" w:hAnsiTheme="majorHAnsi"/>
          <w:b/>
          <w:sz w:val="18"/>
          <w:szCs w:val="18"/>
          <w:lang w:val="id-ID"/>
        </w:rPr>
        <w:t>2</w:t>
      </w:r>
      <w:r w:rsidRPr="007822B6">
        <w:rPr>
          <w:rFonts w:asciiTheme="majorHAnsi" w:hAnsiTheme="majorHAnsi"/>
          <w:b/>
          <w:sz w:val="18"/>
          <w:szCs w:val="18"/>
        </w:rPr>
        <w:t>.</w:t>
      </w:r>
      <w:proofErr w:type="gramEnd"/>
      <w:r w:rsidRPr="007822B6">
        <w:rPr>
          <w:rFonts w:asciiTheme="majorHAnsi" w:hAnsiTheme="majorHAnsi"/>
          <w:b/>
          <w:sz w:val="18"/>
          <w:szCs w:val="18"/>
        </w:rPr>
        <w:t xml:space="preserve"> </w:t>
      </w:r>
      <w:r w:rsidRPr="007822B6">
        <w:rPr>
          <w:rFonts w:asciiTheme="majorHAnsi" w:hAnsiTheme="majorHAnsi"/>
          <w:b/>
          <w:sz w:val="18"/>
          <w:szCs w:val="18"/>
          <w:lang w:val="id-ID"/>
        </w:rPr>
        <w:t>D</w:t>
      </w:r>
      <w:proofErr w:type="spellStart"/>
      <w:r w:rsidRPr="007822B6">
        <w:rPr>
          <w:rFonts w:asciiTheme="majorHAnsi" w:hAnsiTheme="majorHAnsi"/>
          <w:b/>
          <w:sz w:val="18"/>
          <w:szCs w:val="18"/>
        </w:rPr>
        <w:t>istribusi</w:t>
      </w:r>
      <w:proofErr w:type="spellEnd"/>
      <w:r w:rsidRPr="007822B6">
        <w:rPr>
          <w:rFonts w:asciiTheme="majorHAnsi" w:hAnsiTheme="majorHAnsi"/>
          <w:b/>
          <w:sz w:val="18"/>
          <w:szCs w:val="18"/>
        </w:rPr>
        <w:t xml:space="preserve"> </w:t>
      </w:r>
      <w:proofErr w:type="spellStart"/>
      <w:r w:rsidRPr="007822B6">
        <w:rPr>
          <w:rFonts w:asciiTheme="majorHAnsi" w:hAnsiTheme="majorHAnsi"/>
          <w:b/>
          <w:sz w:val="18"/>
          <w:szCs w:val="18"/>
        </w:rPr>
        <w:t>nyamuk</w:t>
      </w:r>
      <w:proofErr w:type="spellEnd"/>
      <w:r w:rsidRPr="007822B6">
        <w:rPr>
          <w:rFonts w:asciiTheme="majorHAnsi" w:hAnsiTheme="majorHAnsi"/>
          <w:b/>
          <w:sz w:val="18"/>
          <w:szCs w:val="18"/>
        </w:rPr>
        <w:t xml:space="preserve"> </w:t>
      </w:r>
      <w:r w:rsidRPr="007822B6">
        <w:rPr>
          <w:rFonts w:asciiTheme="majorHAnsi" w:hAnsiTheme="majorHAnsi"/>
          <w:b/>
          <w:i/>
          <w:sz w:val="18"/>
          <w:szCs w:val="18"/>
        </w:rPr>
        <w:t xml:space="preserve">Anopheles </w:t>
      </w:r>
      <w:proofErr w:type="spellStart"/>
      <w:r w:rsidRPr="007822B6">
        <w:rPr>
          <w:rFonts w:asciiTheme="majorHAnsi" w:hAnsiTheme="majorHAnsi"/>
          <w:b/>
          <w:sz w:val="18"/>
          <w:szCs w:val="18"/>
        </w:rPr>
        <w:t>tertangkap</w:t>
      </w:r>
      <w:proofErr w:type="spellEnd"/>
      <w:r w:rsidRPr="007822B6">
        <w:rPr>
          <w:rFonts w:asciiTheme="majorHAnsi" w:hAnsiTheme="majorHAnsi"/>
          <w:b/>
          <w:sz w:val="18"/>
          <w:szCs w:val="18"/>
        </w:rPr>
        <w:t xml:space="preserve"> </w:t>
      </w:r>
      <w:proofErr w:type="spellStart"/>
      <w:r w:rsidRPr="007822B6">
        <w:rPr>
          <w:rFonts w:asciiTheme="majorHAnsi" w:hAnsiTheme="majorHAnsi"/>
          <w:b/>
          <w:sz w:val="18"/>
          <w:szCs w:val="18"/>
        </w:rPr>
        <w:t>berdasarkan</w:t>
      </w:r>
      <w:proofErr w:type="spellEnd"/>
      <w:r w:rsidRPr="007822B6">
        <w:rPr>
          <w:rFonts w:asciiTheme="majorHAnsi" w:hAnsiTheme="majorHAnsi"/>
          <w:b/>
          <w:sz w:val="18"/>
          <w:szCs w:val="18"/>
        </w:rPr>
        <w:t xml:space="preserve"> </w:t>
      </w:r>
      <w:proofErr w:type="spellStart"/>
      <w:r w:rsidRPr="007822B6">
        <w:rPr>
          <w:rFonts w:asciiTheme="majorHAnsi" w:hAnsiTheme="majorHAnsi"/>
          <w:b/>
          <w:sz w:val="18"/>
          <w:szCs w:val="18"/>
        </w:rPr>
        <w:t>curah</w:t>
      </w:r>
      <w:proofErr w:type="spellEnd"/>
      <w:r w:rsidRPr="007822B6">
        <w:rPr>
          <w:rFonts w:asciiTheme="majorHAnsi" w:hAnsiTheme="majorHAnsi"/>
          <w:b/>
          <w:sz w:val="18"/>
          <w:szCs w:val="18"/>
        </w:rPr>
        <w:t xml:space="preserve"> </w:t>
      </w:r>
      <w:proofErr w:type="spellStart"/>
      <w:r w:rsidRPr="007822B6">
        <w:rPr>
          <w:rFonts w:asciiTheme="majorHAnsi" w:hAnsiTheme="majorHAnsi"/>
          <w:b/>
          <w:sz w:val="18"/>
          <w:szCs w:val="18"/>
        </w:rPr>
        <w:t>hujan</w:t>
      </w:r>
      <w:proofErr w:type="spellEnd"/>
      <w:r w:rsidRPr="007822B6">
        <w:rPr>
          <w:rFonts w:asciiTheme="majorHAnsi" w:hAnsiTheme="majorHAnsi"/>
          <w:b/>
          <w:sz w:val="18"/>
          <w:szCs w:val="18"/>
        </w:rPr>
        <w:t xml:space="preserve"> </w:t>
      </w:r>
      <w:r w:rsidRPr="007822B6">
        <w:rPr>
          <w:rFonts w:asciiTheme="majorHAnsi" w:hAnsiTheme="majorHAnsi"/>
          <w:b/>
          <w:sz w:val="18"/>
          <w:szCs w:val="18"/>
          <w:lang w:val="id-ID"/>
        </w:rPr>
        <w:t xml:space="preserve">dan kecepatan angin </w:t>
      </w:r>
      <w:r w:rsidRPr="007822B6">
        <w:rPr>
          <w:rFonts w:asciiTheme="majorHAnsi" w:hAnsiTheme="majorHAnsi"/>
          <w:b/>
          <w:sz w:val="18"/>
          <w:szCs w:val="18"/>
        </w:rPr>
        <w:t xml:space="preserve">per </w:t>
      </w:r>
      <w:proofErr w:type="spellStart"/>
      <w:r w:rsidRPr="007822B6">
        <w:rPr>
          <w:rFonts w:asciiTheme="majorHAnsi" w:hAnsiTheme="majorHAnsi"/>
          <w:b/>
          <w:sz w:val="18"/>
          <w:szCs w:val="18"/>
        </w:rPr>
        <w:t>bulan</w:t>
      </w:r>
      <w:proofErr w:type="spellEnd"/>
    </w:p>
    <w:p w:rsidR="00E85124" w:rsidRDefault="00E85124" w:rsidP="007822B6">
      <w:pPr>
        <w:rPr>
          <w:rFonts w:ascii="Times New Roman" w:hAnsi="Times New Roman"/>
          <w:b/>
          <w:noProof/>
          <w:sz w:val="24"/>
          <w:szCs w:val="24"/>
          <w:lang w:val="id-ID" w:eastAsia="id-ID"/>
        </w:rPr>
      </w:pPr>
    </w:p>
    <w:p w:rsidR="007822B6" w:rsidRDefault="007822B6" w:rsidP="007822B6">
      <w:pPr>
        <w:rPr>
          <w:rFonts w:ascii="Times New Roman" w:hAnsi="Times New Roman"/>
          <w:b/>
          <w:noProof/>
          <w:sz w:val="24"/>
          <w:szCs w:val="24"/>
          <w:lang w:val="id-ID" w:eastAsia="id-ID"/>
        </w:rPr>
      </w:pPr>
      <w:r>
        <w:rPr>
          <w:rFonts w:ascii="Times New Roman" w:hAnsi="Times New Roman"/>
          <w:b/>
          <w:noProof/>
          <w:sz w:val="24"/>
          <w:szCs w:val="24"/>
          <w:lang w:val="id-ID" w:eastAsia="id-ID"/>
        </w:rPr>
        <w:t>Uji Kelambu Berinsektisida</w:t>
      </w:r>
    </w:p>
    <w:p w:rsidR="007822B6" w:rsidRDefault="007822B6" w:rsidP="00A702DD">
      <w:pPr>
        <w:spacing w:after="120"/>
        <w:ind w:firstLine="680"/>
        <w:jc w:val="both"/>
        <w:rPr>
          <w:rFonts w:ascii="Times New Roman" w:hAnsi="Times New Roman"/>
          <w:b/>
          <w:noProof/>
          <w:sz w:val="24"/>
          <w:szCs w:val="24"/>
          <w:lang w:val="id-ID" w:eastAsia="id-ID"/>
        </w:rPr>
      </w:pPr>
      <w:r>
        <w:rPr>
          <w:rFonts w:asciiTheme="majorHAnsi" w:hAnsiTheme="majorHAnsi"/>
          <w:noProof/>
          <w:sz w:val="24"/>
          <w:szCs w:val="24"/>
          <w:lang w:val="id-ID" w:eastAsia="id-ID"/>
        </w:rPr>
        <w:t xml:space="preserve">Kegiatan pembagian kelambu berinsektisida ke masyarakat telah dilakukan di wilayah </w:t>
      </w:r>
      <w:r w:rsidR="00481CDD">
        <w:rPr>
          <w:rFonts w:asciiTheme="majorHAnsi" w:hAnsiTheme="majorHAnsi"/>
          <w:noProof/>
          <w:sz w:val="24"/>
          <w:szCs w:val="24"/>
          <w:lang w:val="id-ID" w:eastAsia="id-ID"/>
        </w:rPr>
        <w:t>Kabuten Rejang Lebong</w:t>
      </w:r>
      <w:r>
        <w:rPr>
          <w:rFonts w:asciiTheme="majorHAnsi" w:hAnsiTheme="majorHAnsi"/>
          <w:noProof/>
          <w:sz w:val="24"/>
          <w:szCs w:val="24"/>
          <w:lang w:val="id-ID" w:eastAsia="id-ID"/>
        </w:rPr>
        <w:t xml:space="preserve"> dengan sasaran adalan rumah tangga yang memiliki anggota rumah tangga yang sedang hamil dan memiliki balita</w:t>
      </w:r>
      <w:r w:rsidRPr="007822B6">
        <w:rPr>
          <w:rFonts w:asciiTheme="majorHAnsi" w:hAnsiTheme="majorHAnsi"/>
          <w:noProof/>
          <w:sz w:val="24"/>
          <w:szCs w:val="24"/>
          <w:lang w:val="id-ID" w:eastAsia="id-ID"/>
        </w:rPr>
        <w:t>.</w:t>
      </w:r>
      <w:r>
        <w:rPr>
          <w:rFonts w:asciiTheme="majorHAnsi" w:hAnsiTheme="majorHAnsi"/>
          <w:noProof/>
          <w:sz w:val="24"/>
          <w:szCs w:val="24"/>
          <w:lang w:val="id-ID" w:eastAsia="id-ID"/>
        </w:rPr>
        <w:t xml:space="preserve"> Kegiatan pengujian dilakukan di Balai Besar Penelitian </w:t>
      </w:r>
      <w:r w:rsidR="00F74DBB">
        <w:rPr>
          <w:rFonts w:asciiTheme="majorHAnsi" w:hAnsiTheme="majorHAnsi"/>
          <w:noProof/>
          <w:sz w:val="24"/>
          <w:szCs w:val="24"/>
          <w:lang w:val="id-ID" w:eastAsia="id-ID"/>
        </w:rPr>
        <w:t xml:space="preserve">dan Pengembangan Vektor dan Reservoir Penyakit Salatiga (B2P2VRP Salatiga). Hasil pengujian mendapatkan bahwa kelambu yang telah dibagikan lebih dari satu tahun sudah tidak efektif lagi membunuh nyamuk </w:t>
      </w:r>
      <w:r w:rsidR="00F74DBB">
        <w:rPr>
          <w:rFonts w:asciiTheme="majorHAnsi" w:hAnsiTheme="majorHAnsi"/>
          <w:i/>
          <w:noProof/>
          <w:sz w:val="24"/>
          <w:szCs w:val="24"/>
          <w:lang w:val="id-ID" w:eastAsia="id-ID"/>
        </w:rPr>
        <w:t xml:space="preserve">Anopheles </w:t>
      </w:r>
      <w:r w:rsidR="00F74DBB">
        <w:rPr>
          <w:rFonts w:asciiTheme="majorHAnsi" w:hAnsiTheme="majorHAnsi"/>
          <w:noProof/>
          <w:sz w:val="24"/>
          <w:szCs w:val="24"/>
          <w:lang w:val="id-ID" w:eastAsia="id-ID"/>
        </w:rPr>
        <w:t>(Tabel 1).</w:t>
      </w:r>
    </w:p>
    <w:p w:rsidR="007822B6" w:rsidRPr="007822B6" w:rsidRDefault="007822B6" w:rsidP="00454B68">
      <w:pPr>
        <w:spacing w:after="0"/>
        <w:ind w:left="851" w:hanging="851"/>
        <w:jc w:val="both"/>
        <w:rPr>
          <w:rFonts w:ascii="Times New Roman" w:hAnsi="Times New Roman"/>
          <w:b/>
          <w:noProof/>
          <w:sz w:val="20"/>
          <w:szCs w:val="20"/>
          <w:lang w:val="id-ID" w:eastAsia="id-ID"/>
        </w:rPr>
      </w:pPr>
      <w:proofErr w:type="spellStart"/>
      <w:proofErr w:type="gramStart"/>
      <w:r w:rsidRPr="007822B6">
        <w:rPr>
          <w:rFonts w:ascii="Times New Roman" w:hAnsi="Times New Roman"/>
          <w:b/>
          <w:color w:val="000000"/>
          <w:sz w:val="20"/>
          <w:szCs w:val="20"/>
        </w:rPr>
        <w:lastRenderedPageBreak/>
        <w:t>Tabel</w:t>
      </w:r>
      <w:proofErr w:type="spellEnd"/>
      <w:r w:rsidRPr="007822B6">
        <w:rPr>
          <w:rFonts w:ascii="Times New Roman" w:hAnsi="Times New Roman"/>
          <w:b/>
          <w:color w:val="000000"/>
          <w:sz w:val="20"/>
          <w:szCs w:val="20"/>
        </w:rPr>
        <w:t xml:space="preserve"> </w:t>
      </w:r>
      <w:r w:rsidRPr="007822B6">
        <w:rPr>
          <w:rFonts w:ascii="Times New Roman" w:hAnsi="Times New Roman"/>
          <w:b/>
          <w:color w:val="000000"/>
          <w:sz w:val="20"/>
          <w:szCs w:val="20"/>
          <w:lang w:val="id-ID"/>
        </w:rPr>
        <w:t>1</w:t>
      </w:r>
      <w:r w:rsidRPr="007822B6">
        <w:rPr>
          <w:rFonts w:ascii="Times New Roman" w:hAnsi="Times New Roman"/>
          <w:b/>
          <w:color w:val="000000"/>
          <w:sz w:val="20"/>
          <w:szCs w:val="20"/>
        </w:rPr>
        <w:t>.</w:t>
      </w:r>
      <w:proofErr w:type="gramEnd"/>
      <w:r w:rsidRPr="007822B6">
        <w:rPr>
          <w:rFonts w:ascii="Times New Roman" w:hAnsi="Times New Roman"/>
          <w:b/>
          <w:color w:val="000000"/>
          <w:sz w:val="20"/>
          <w:szCs w:val="20"/>
        </w:rPr>
        <w:t xml:space="preserve"> </w:t>
      </w:r>
      <w:r w:rsidR="00454B68">
        <w:rPr>
          <w:rFonts w:ascii="Times New Roman" w:hAnsi="Times New Roman"/>
          <w:b/>
          <w:color w:val="000000"/>
          <w:sz w:val="20"/>
          <w:szCs w:val="20"/>
        </w:rPr>
        <w:t xml:space="preserve"> </w:t>
      </w:r>
      <w:proofErr w:type="spellStart"/>
      <w:r w:rsidRPr="007822B6">
        <w:rPr>
          <w:rFonts w:ascii="Times New Roman" w:hAnsi="Times New Roman"/>
          <w:b/>
          <w:color w:val="000000"/>
          <w:sz w:val="20"/>
          <w:szCs w:val="20"/>
        </w:rPr>
        <w:t>Hasil</w:t>
      </w:r>
      <w:proofErr w:type="spellEnd"/>
      <w:r w:rsidRPr="007822B6">
        <w:rPr>
          <w:rFonts w:ascii="Times New Roman" w:hAnsi="Times New Roman"/>
          <w:b/>
          <w:color w:val="000000"/>
          <w:sz w:val="20"/>
          <w:szCs w:val="20"/>
        </w:rPr>
        <w:t xml:space="preserve"> </w:t>
      </w:r>
      <w:proofErr w:type="spellStart"/>
      <w:r w:rsidRPr="007822B6">
        <w:rPr>
          <w:rFonts w:ascii="Times New Roman" w:hAnsi="Times New Roman"/>
          <w:b/>
          <w:color w:val="000000"/>
          <w:sz w:val="20"/>
          <w:szCs w:val="20"/>
        </w:rPr>
        <w:t>uji</w:t>
      </w:r>
      <w:proofErr w:type="spellEnd"/>
      <w:r w:rsidRPr="007822B6">
        <w:rPr>
          <w:rFonts w:ascii="Times New Roman" w:hAnsi="Times New Roman"/>
          <w:b/>
          <w:color w:val="000000"/>
          <w:sz w:val="20"/>
          <w:szCs w:val="20"/>
        </w:rPr>
        <w:t xml:space="preserve"> </w:t>
      </w:r>
      <w:r w:rsidRPr="007822B6">
        <w:rPr>
          <w:rFonts w:ascii="Times New Roman" w:hAnsi="Times New Roman"/>
          <w:b/>
          <w:bCs/>
          <w:iCs/>
          <w:color w:val="000000"/>
          <w:sz w:val="20"/>
          <w:szCs w:val="20"/>
        </w:rPr>
        <w:t>E</w:t>
      </w:r>
      <w:r w:rsidRPr="007822B6">
        <w:rPr>
          <w:rFonts w:ascii="Times New Roman" w:hAnsi="Times New Roman"/>
          <w:b/>
          <w:bCs/>
          <w:iCs/>
          <w:color w:val="000000"/>
          <w:sz w:val="20"/>
          <w:szCs w:val="20"/>
          <w:lang w:val="id-ID"/>
        </w:rPr>
        <w:t>fektivitas kelambu berinsektisida (</w:t>
      </w:r>
      <w:r w:rsidRPr="007822B6">
        <w:rPr>
          <w:rFonts w:ascii="Times New Roman" w:hAnsi="Times New Roman"/>
          <w:b/>
          <w:bCs/>
          <w:i/>
          <w:iCs/>
          <w:color w:val="000000"/>
          <w:sz w:val="20"/>
          <w:szCs w:val="20"/>
          <w:lang w:val="id-ID"/>
        </w:rPr>
        <w:t xml:space="preserve">Insecticide-Treated Nets </w:t>
      </w:r>
      <w:r w:rsidRPr="007822B6">
        <w:rPr>
          <w:rFonts w:ascii="Times New Roman" w:hAnsi="Times New Roman"/>
          <w:b/>
          <w:bCs/>
          <w:iCs/>
          <w:color w:val="000000"/>
          <w:sz w:val="20"/>
          <w:szCs w:val="20"/>
          <w:lang w:val="id-ID"/>
        </w:rPr>
        <w:t>(ITNs)/</w:t>
      </w:r>
      <w:r w:rsidRPr="007822B6">
        <w:rPr>
          <w:rFonts w:ascii="Times New Roman" w:hAnsi="Times New Roman"/>
          <w:b/>
          <w:bCs/>
          <w:i/>
          <w:iCs/>
          <w:color w:val="000000"/>
          <w:sz w:val="20"/>
          <w:szCs w:val="20"/>
          <w:lang w:val="id-ID"/>
        </w:rPr>
        <w:t>LongLasting Insecticida Nets</w:t>
      </w:r>
      <w:r w:rsidRPr="007822B6">
        <w:rPr>
          <w:rFonts w:ascii="Times New Roman" w:hAnsi="Times New Roman"/>
          <w:b/>
          <w:bCs/>
          <w:iCs/>
          <w:color w:val="000000"/>
          <w:sz w:val="20"/>
          <w:szCs w:val="20"/>
          <w:lang w:val="id-ID"/>
        </w:rPr>
        <w:t xml:space="preserve"> (LLINs)</w:t>
      </w:r>
    </w:p>
    <w:tbl>
      <w:tblPr>
        <w:tblW w:w="9639"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510"/>
        <w:gridCol w:w="2044"/>
        <w:gridCol w:w="1476"/>
        <w:gridCol w:w="1134"/>
        <w:gridCol w:w="1157"/>
        <w:gridCol w:w="3364"/>
      </w:tblGrid>
      <w:tr w:rsidR="007822B6" w:rsidRPr="00481CDD" w:rsidTr="007822B6">
        <w:trPr>
          <w:trHeight w:val="390"/>
        </w:trPr>
        <w:tc>
          <w:tcPr>
            <w:tcW w:w="510" w:type="dxa"/>
            <w:vMerge w:val="restart"/>
            <w:shd w:val="clear" w:color="auto" w:fill="D9D9D9"/>
            <w:noWrap/>
            <w:vAlign w:val="center"/>
            <w:hideMark/>
          </w:tcPr>
          <w:p w:rsidR="007822B6" w:rsidRPr="00481CDD" w:rsidRDefault="007822B6" w:rsidP="008E2607">
            <w:pPr>
              <w:spacing w:after="0" w:line="240" w:lineRule="auto"/>
              <w:jc w:val="center"/>
              <w:rPr>
                <w:rFonts w:asciiTheme="majorHAnsi" w:eastAsia="Times New Roman" w:hAnsiTheme="majorHAnsi"/>
                <w:color w:val="000000"/>
                <w:sz w:val="24"/>
                <w:szCs w:val="24"/>
              </w:rPr>
            </w:pPr>
            <w:r w:rsidRPr="00481CDD">
              <w:rPr>
                <w:rFonts w:asciiTheme="majorHAnsi" w:eastAsia="Times New Roman" w:hAnsiTheme="majorHAnsi"/>
                <w:color w:val="000000"/>
                <w:sz w:val="24"/>
                <w:szCs w:val="24"/>
              </w:rPr>
              <w:t>No</w:t>
            </w:r>
          </w:p>
        </w:tc>
        <w:tc>
          <w:tcPr>
            <w:tcW w:w="2044" w:type="dxa"/>
            <w:vMerge w:val="restart"/>
            <w:shd w:val="clear" w:color="auto" w:fill="D9D9D9"/>
            <w:noWrap/>
            <w:vAlign w:val="center"/>
            <w:hideMark/>
          </w:tcPr>
          <w:p w:rsidR="007822B6" w:rsidRPr="00481CDD" w:rsidRDefault="007822B6" w:rsidP="008E2607">
            <w:pPr>
              <w:spacing w:after="0" w:line="240" w:lineRule="auto"/>
              <w:jc w:val="center"/>
              <w:rPr>
                <w:rFonts w:asciiTheme="majorHAnsi" w:eastAsia="Times New Roman" w:hAnsiTheme="majorHAnsi"/>
                <w:color w:val="000000"/>
                <w:sz w:val="24"/>
                <w:szCs w:val="24"/>
              </w:rPr>
            </w:pPr>
            <w:proofErr w:type="spellStart"/>
            <w:r w:rsidRPr="00481CDD">
              <w:rPr>
                <w:rFonts w:asciiTheme="majorHAnsi" w:eastAsia="Times New Roman" w:hAnsiTheme="majorHAnsi"/>
                <w:color w:val="000000"/>
                <w:sz w:val="24"/>
                <w:szCs w:val="24"/>
              </w:rPr>
              <w:t>Kecamatan</w:t>
            </w:r>
            <w:proofErr w:type="spellEnd"/>
            <w:r w:rsidRPr="00481CDD">
              <w:rPr>
                <w:rFonts w:asciiTheme="majorHAnsi" w:eastAsia="Times New Roman" w:hAnsiTheme="majorHAnsi"/>
                <w:color w:val="000000"/>
                <w:sz w:val="24"/>
                <w:szCs w:val="24"/>
              </w:rPr>
              <w:t xml:space="preserve"> </w:t>
            </w:r>
          </w:p>
        </w:tc>
        <w:tc>
          <w:tcPr>
            <w:tcW w:w="1464" w:type="dxa"/>
            <w:vMerge w:val="restart"/>
            <w:shd w:val="clear" w:color="auto" w:fill="D9D9D9"/>
            <w:vAlign w:val="center"/>
            <w:hideMark/>
          </w:tcPr>
          <w:p w:rsidR="007822B6" w:rsidRPr="00481CDD" w:rsidRDefault="007822B6" w:rsidP="008E2607">
            <w:pPr>
              <w:spacing w:after="0" w:line="240" w:lineRule="auto"/>
              <w:jc w:val="center"/>
              <w:rPr>
                <w:rFonts w:asciiTheme="majorHAnsi" w:eastAsia="Times New Roman" w:hAnsiTheme="majorHAnsi"/>
                <w:color w:val="000000"/>
                <w:sz w:val="24"/>
                <w:szCs w:val="24"/>
              </w:rPr>
            </w:pPr>
            <w:r w:rsidRPr="00481CDD">
              <w:rPr>
                <w:rFonts w:asciiTheme="majorHAnsi" w:eastAsia="Times New Roman" w:hAnsiTheme="majorHAnsi"/>
                <w:color w:val="000000"/>
                <w:sz w:val="24"/>
                <w:szCs w:val="24"/>
              </w:rPr>
              <w:t xml:space="preserve">Lama </w:t>
            </w:r>
            <w:proofErr w:type="spellStart"/>
            <w:r w:rsidRPr="00481CDD">
              <w:rPr>
                <w:rFonts w:asciiTheme="majorHAnsi" w:eastAsia="Times New Roman" w:hAnsiTheme="majorHAnsi"/>
                <w:color w:val="000000"/>
                <w:sz w:val="24"/>
                <w:szCs w:val="24"/>
              </w:rPr>
              <w:t>Penggunaan</w:t>
            </w:r>
            <w:proofErr w:type="spellEnd"/>
            <w:r w:rsidRPr="00481CDD">
              <w:rPr>
                <w:rFonts w:asciiTheme="majorHAnsi" w:eastAsia="Times New Roman" w:hAnsiTheme="majorHAnsi"/>
                <w:color w:val="000000"/>
                <w:sz w:val="24"/>
                <w:szCs w:val="24"/>
              </w:rPr>
              <w:t xml:space="preserve"> </w:t>
            </w:r>
            <w:proofErr w:type="spellStart"/>
            <w:r w:rsidRPr="00481CDD">
              <w:rPr>
                <w:rFonts w:asciiTheme="majorHAnsi" w:eastAsia="Times New Roman" w:hAnsiTheme="majorHAnsi"/>
                <w:color w:val="000000"/>
                <w:sz w:val="24"/>
                <w:szCs w:val="24"/>
              </w:rPr>
              <w:t>Kelambu</w:t>
            </w:r>
            <w:proofErr w:type="spellEnd"/>
            <w:r w:rsidRPr="00481CDD">
              <w:rPr>
                <w:rFonts w:asciiTheme="majorHAnsi" w:eastAsia="Times New Roman" w:hAnsiTheme="majorHAnsi"/>
                <w:color w:val="000000"/>
                <w:sz w:val="24"/>
                <w:szCs w:val="24"/>
              </w:rPr>
              <w:t xml:space="preserve"> </w:t>
            </w:r>
          </w:p>
        </w:tc>
        <w:tc>
          <w:tcPr>
            <w:tcW w:w="2257" w:type="dxa"/>
            <w:gridSpan w:val="2"/>
            <w:shd w:val="clear" w:color="auto" w:fill="D9D9D9"/>
            <w:noWrap/>
            <w:vAlign w:val="center"/>
            <w:hideMark/>
          </w:tcPr>
          <w:p w:rsidR="007822B6" w:rsidRPr="00481CDD" w:rsidRDefault="007822B6" w:rsidP="008E2607">
            <w:pPr>
              <w:spacing w:after="0" w:line="240" w:lineRule="auto"/>
              <w:jc w:val="center"/>
              <w:rPr>
                <w:rFonts w:asciiTheme="majorHAnsi" w:eastAsia="Times New Roman" w:hAnsiTheme="majorHAnsi"/>
                <w:color w:val="000000"/>
                <w:sz w:val="24"/>
                <w:szCs w:val="24"/>
              </w:rPr>
            </w:pPr>
            <w:proofErr w:type="spellStart"/>
            <w:r w:rsidRPr="00481CDD">
              <w:rPr>
                <w:rFonts w:asciiTheme="majorHAnsi" w:eastAsia="Times New Roman" w:hAnsiTheme="majorHAnsi"/>
                <w:color w:val="000000"/>
                <w:sz w:val="24"/>
                <w:szCs w:val="24"/>
              </w:rPr>
              <w:t>Hasil</w:t>
            </w:r>
            <w:proofErr w:type="spellEnd"/>
            <w:r w:rsidRPr="00481CDD">
              <w:rPr>
                <w:rFonts w:asciiTheme="majorHAnsi" w:eastAsia="Times New Roman" w:hAnsiTheme="majorHAnsi"/>
                <w:color w:val="000000"/>
                <w:sz w:val="24"/>
                <w:szCs w:val="24"/>
              </w:rPr>
              <w:t xml:space="preserve"> </w:t>
            </w:r>
            <w:proofErr w:type="spellStart"/>
            <w:r w:rsidRPr="00481CDD">
              <w:rPr>
                <w:rFonts w:asciiTheme="majorHAnsi" w:eastAsia="Times New Roman" w:hAnsiTheme="majorHAnsi"/>
                <w:color w:val="000000"/>
                <w:sz w:val="24"/>
                <w:szCs w:val="24"/>
              </w:rPr>
              <w:t>Uji</w:t>
            </w:r>
            <w:proofErr w:type="spellEnd"/>
          </w:p>
        </w:tc>
        <w:tc>
          <w:tcPr>
            <w:tcW w:w="3364" w:type="dxa"/>
            <w:vMerge w:val="restart"/>
            <w:shd w:val="clear" w:color="auto" w:fill="D9D9D9"/>
            <w:noWrap/>
            <w:vAlign w:val="center"/>
            <w:hideMark/>
          </w:tcPr>
          <w:p w:rsidR="007822B6" w:rsidRPr="00481CDD" w:rsidRDefault="007822B6" w:rsidP="008E2607">
            <w:pPr>
              <w:spacing w:after="0" w:line="240" w:lineRule="auto"/>
              <w:jc w:val="center"/>
              <w:rPr>
                <w:rFonts w:asciiTheme="majorHAnsi" w:eastAsia="Times New Roman" w:hAnsiTheme="majorHAnsi"/>
                <w:bCs/>
                <w:color w:val="000000"/>
                <w:sz w:val="24"/>
                <w:szCs w:val="24"/>
              </w:rPr>
            </w:pPr>
            <w:proofErr w:type="spellStart"/>
            <w:r w:rsidRPr="00481CDD">
              <w:rPr>
                <w:rFonts w:asciiTheme="majorHAnsi" w:eastAsia="Times New Roman" w:hAnsiTheme="majorHAnsi"/>
                <w:bCs/>
                <w:color w:val="000000"/>
                <w:sz w:val="24"/>
                <w:szCs w:val="24"/>
              </w:rPr>
              <w:t>Kesimpulan</w:t>
            </w:r>
            <w:proofErr w:type="spellEnd"/>
          </w:p>
        </w:tc>
      </w:tr>
      <w:tr w:rsidR="007822B6" w:rsidRPr="00481CDD" w:rsidTr="007822B6">
        <w:trPr>
          <w:trHeight w:val="315"/>
        </w:trPr>
        <w:tc>
          <w:tcPr>
            <w:tcW w:w="510" w:type="dxa"/>
            <w:vMerge/>
            <w:shd w:val="clear" w:color="auto" w:fill="D9D9D9"/>
            <w:vAlign w:val="center"/>
            <w:hideMark/>
          </w:tcPr>
          <w:p w:rsidR="007822B6" w:rsidRPr="00481CDD" w:rsidRDefault="007822B6" w:rsidP="008E2607">
            <w:pPr>
              <w:spacing w:after="0" w:line="240" w:lineRule="auto"/>
              <w:jc w:val="center"/>
              <w:rPr>
                <w:rFonts w:asciiTheme="majorHAnsi" w:eastAsia="Times New Roman" w:hAnsiTheme="majorHAnsi"/>
                <w:color w:val="000000"/>
              </w:rPr>
            </w:pPr>
          </w:p>
        </w:tc>
        <w:tc>
          <w:tcPr>
            <w:tcW w:w="2044" w:type="dxa"/>
            <w:vMerge/>
            <w:shd w:val="clear" w:color="auto" w:fill="D9D9D9"/>
            <w:vAlign w:val="center"/>
            <w:hideMark/>
          </w:tcPr>
          <w:p w:rsidR="007822B6" w:rsidRPr="00481CDD" w:rsidRDefault="007822B6" w:rsidP="008E2607">
            <w:pPr>
              <w:spacing w:after="0" w:line="240" w:lineRule="auto"/>
              <w:rPr>
                <w:rFonts w:asciiTheme="majorHAnsi" w:eastAsia="Times New Roman" w:hAnsiTheme="majorHAnsi"/>
                <w:color w:val="000000"/>
              </w:rPr>
            </w:pPr>
          </w:p>
        </w:tc>
        <w:tc>
          <w:tcPr>
            <w:tcW w:w="1464" w:type="dxa"/>
            <w:vMerge/>
            <w:shd w:val="clear" w:color="auto" w:fill="D9D9D9"/>
            <w:vAlign w:val="center"/>
            <w:hideMark/>
          </w:tcPr>
          <w:p w:rsidR="007822B6" w:rsidRPr="00481CDD" w:rsidRDefault="007822B6" w:rsidP="008E2607">
            <w:pPr>
              <w:spacing w:after="0" w:line="240" w:lineRule="auto"/>
              <w:rPr>
                <w:rFonts w:asciiTheme="majorHAnsi" w:eastAsia="Times New Roman" w:hAnsiTheme="majorHAnsi"/>
                <w:color w:val="000000"/>
              </w:rPr>
            </w:pPr>
          </w:p>
        </w:tc>
        <w:tc>
          <w:tcPr>
            <w:tcW w:w="1134" w:type="dxa"/>
            <w:shd w:val="clear" w:color="auto" w:fill="D9D9D9"/>
            <w:noWrap/>
            <w:vAlign w:val="bottom"/>
            <w:hideMark/>
          </w:tcPr>
          <w:p w:rsidR="007822B6" w:rsidRPr="00481CDD" w:rsidRDefault="007822B6" w:rsidP="008E2607">
            <w:pPr>
              <w:spacing w:after="0" w:line="240" w:lineRule="auto"/>
              <w:jc w:val="center"/>
              <w:rPr>
                <w:rFonts w:asciiTheme="majorHAnsi" w:eastAsia="Times New Roman" w:hAnsiTheme="majorHAnsi"/>
                <w:i/>
                <w:color w:val="000000"/>
                <w:sz w:val="24"/>
                <w:szCs w:val="24"/>
              </w:rPr>
            </w:pPr>
            <w:r w:rsidRPr="00481CDD">
              <w:rPr>
                <w:rFonts w:asciiTheme="majorHAnsi" w:eastAsia="Times New Roman" w:hAnsiTheme="majorHAnsi"/>
                <w:i/>
                <w:color w:val="000000"/>
                <w:sz w:val="24"/>
                <w:szCs w:val="24"/>
              </w:rPr>
              <w:t>Knock Down</w:t>
            </w:r>
          </w:p>
        </w:tc>
        <w:tc>
          <w:tcPr>
            <w:tcW w:w="1123" w:type="dxa"/>
            <w:shd w:val="clear" w:color="auto" w:fill="D9D9D9"/>
            <w:noWrap/>
            <w:vAlign w:val="center"/>
            <w:hideMark/>
          </w:tcPr>
          <w:p w:rsidR="007822B6" w:rsidRPr="00481CDD" w:rsidRDefault="007822B6" w:rsidP="008E2607">
            <w:pPr>
              <w:spacing w:after="0" w:line="240" w:lineRule="auto"/>
              <w:jc w:val="center"/>
              <w:rPr>
                <w:rFonts w:asciiTheme="majorHAnsi" w:eastAsia="Times New Roman" w:hAnsiTheme="majorHAnsi"/>
                <w:i/>
                <w:color w:val="000000"/>
                <w:sz w:val="24"/>
                <w:szCs w:val="24"/>
              </w:rPr>
            </w:pPr>
            <w:r w:rsidRPr="00481CDD">
              <w:rPr>
                <w:rFonts w:asciiTheme="majorHAnsi" w:eastAsia="Times New Roman" w:hAnsiTheme="majorHAnsi"/>
                <w:i/>
                <w:color w:val="000000"/>
                <w:sz w:val="24"/>
                <w:szCs w:val="24"/>
              </w:rPr>
              <w:t>Mortality</w:t>
            </w:r>
          </w:p>
        </w:tc>
        <w:tc>
          <w:tcPr>
            <w:tcW w:w="3364" w:type="dxa"/>
            <w:vMerge/>
            <w:shd w:val="clear" w:color="auto" w:fill="D9D9D9"/>
            <w:vAlign w:val="center"/>
            <w:hideMark/>
          </w:tcPr>
          <w:p w:rsidR="007822B6" w:rsidRPr="00481CDD" w:rsidRDefault="007822B6" w:rsidP="008E2607">
            <w:pPr>
              <w:spacing w:after="0" w:line="240" w:lineRule="auto"/>
              <w:jc w:val="center"/>
              <w:rPr>
                <w:rFonts w:asciiTheme="majorHAnsi" w:eastAsia="Times New Roman" w:hAnsiTheme="majorHAnsi"/>
                <w:b/>
                <w:bCs/>
                <w:color w:val="000000"/>
              </w:rPr>
            </w:pPr>
          </w:p>
        </w:tc>
      </w:tr>
      <w:tr w:rsidR="007822B6" w:rsidRPr="00481CDD" w:rsidTr="00B665EE">
        <w:trPr>
          <w:trHeight w:val="547"/>
        </w:trPr>
        <w:tc>
          <w:tcPr>
            <w:tcW w:w="510" w:type="dxa"/>
            <w:shd w:val="clear" w:color="auto" w:fill="auto"/>
            <w:noWrap/>
            <w:vAlign w:val="center"/>
            <w:hideMark/>
          </w:tcPr>
          <w:p w:rsidR="007822B6" w:rsidRPr="00481CDD" w:rsidRDefault="007822B6" w:rsidP="008E2607">
            <w:pPr>
              <w:spacing w:after="0" w:line="240" w:lineRule="auto"/>
              <w:jc w:val="center"/>
              <w:rPr>
                <w:rFonts w:asciiTheme="majorHAnsi" w:eastAsia="Times New Roman" w:hAnsiTheme="majorHAnsi"/>
                <w:color w:val="000000"/>
              </w:rPr>
            </w:pPr>
            <w:r w:rsidRPr="00481CDD">
              <w:rPr>
                <w:rFonts w:asciiTheme="majorHAnsi" w:eastAsia="Times New Roman" w:hAnsiTheme="majorHAnsi"/>
                <w:color w:val="000000"/>
              </w:rPr>
              <w:t>1</w:t>
            </w:r>
          </w:p>
        </w:tc>
        <w:tc>
          <w:tcPr>
            <w:tcW w:w="2044" w:type="dxa"/>
            <w:shd w:val="clear" w:color="auto" w:fill="auto"/>
            <w:noWrap/>
            <w:vAlign w:val="center"/>
            <w:hideMark/>
          </w:tcPr>
          <w:p w:rsidR="007822B6" w:rsidRPr="00481CDD" w:rsidRDefault="007822B6" w:rsidP="00481CDD">
            <w:pPr>
              <w:spacing w:after="0" w:line="240" w:lineRule="auto"/>
              <w:rPr>
                <w:rFonts w:asciiTheme="majorHAnsi" w:eastAsia="Times New Roman" w:hAnsiTheme="majorHAnsi"/>
                <w:color w:val="000000"/>
              </w:rPr>
            </w:pPr>
            <w:proofErr w:type="spellStart"/>
            <w:r w:rsidRPr="00481CDD">
              <w:rPr>
                <w:rFonts w:asciiTheme="majorHAnsi" w:eastAsia="Times New Roman" w:hAnsiTheme="majorHAnsi"/>
                <w:color w:val="000000"/>
              </w:rPr>
              <w:t>Binduriang</w:t>
            </w:r>
            <w:proofErr w:type="spellEnd"/>
          </w:p>
        </w:tc>
        <w:tc>
          <w:tcPr>
            <w:tcW w:w="1464" w:type="dxa"/>
            <w:shd w:val="clear" w:color="auto" w:fill="auto"/>
            <w:noWrap/>
            <w:vAlign w:val="center"/>
            <w:hideMark/>
          </w:tcPr>
          <w:p w:rsidR="007822B6" w:rsidRPr="00481CDD" w:rsidRDefault="007822B6" w:rsidP="00481CDD">
            <w:pPr>
              <w:spacing w:after="0" w:line="240" w:lineRule="auto"/>
              <w:jc w:val="center"/>
              <w:rPr>
                <w:rFonts w:asciiTheme="majorHAnsi" w:eastAsia="Times New Roman" w:hAnsiTheme="majorHAnsi"/>
                <w:color w:val="000000"/>
              </w:rPr>
            </w:pPr>
            <w:r w:rsidRPr="00481CDD">
              <w:rPr>
                <w:rFonts w:asciiTheme="majorHAnsi" w:eastAsia="Times New Roman" w:hAnsiTheme="majorHAnsi"/>
                <w:color w:val="000000"/>
              </w:rPr>
              <w:t xml:space="preserve">&lt; 1 </w:t>
            </w:r>
            <w:proofErr w:type="spellStart"/>
            <w:r w:rsidRPr="00481CDD">
              <w:rPr>
                <w:rFonts w:asciiTheme="majorHAnsi" w:eastAsia="Times New Roman" w:hAnsiTheme="majorHAnsi"/>
                <w:color w:val="000000"/>
              </w:rPr>
              <w:t>tahun</w:t>
            </w:r>
            <w:proofErr w:type="spellEnd"/>
          </w:p>
        </w:tc>
        <w:tc>
          <w:tcPr>
            <w:tcW w:w="1134" w:type="dxa"/>
            <w:shd w:val="clear" w:color="auto" w:fill="auto"/>
            <w:noWrap/>
            <w:vAlign w:val="center"/>
            <w:hideMark/>
          </w:tcPr>
          <w:p w:rsidR="007822B6" w:rsidRPr="00481CDD" w:rsidRDefault="007822B6" w:rsidP="00481CDD">
            <w:pPr>
              <w:spacing w:after="0" w:line="240" w:lineRule="auto"/>
              <w:jc w:val="right"/>
              <w:rPr>
                <w:rFonts w:asciiTheme="majorHAnsi" w:eastAsia="Times New Roman" w:hAnsiTheme="majorHAnsi"/>
                <w:color w:val="000000"/>
              </w:rPr>
            </w:pPr>
            <w:r w:rsidRPr="00481CDD">
              <w:rPr>
                <w:rFonts w:asciiTheme="majorHAnsi" w:eastAsia="Times New Roman" w:hAnsiTheme="majorHAnsi"/>
                <w:color w:val="000000"/>
              </w:rPr>
              <w:t>92.0</w:t>
            </w:r>
          </w:p>
        </w:tc>
        <w:tc>
          <w:tcPr>
            <w:tcW w:w="1123" w:type="dxa"/>
            <w:shd w:val="clear" w:color="auto" w:fill="auto"/>
            <w:noWrap/>
            <w:vAlign w:val="center"/>
            <w:hideMark/>
          </w:tcPr>
          <w:p w:rsidR="007822B6" w:rsidRPr="00481CDD" w:rsidRDefault="007822B6" w:rsidP="00481CDD">
            <w:pPr>
              <w:spacing w:after="0" w:line="240" w:lineRule="auto"/>
              <w:jc w:val="right"/>
              <w:rPr>
                <w:rFonts w:asciiTheme="majorHAnsi" w:eastAsia="Times New Roman" w:hAnsiTheme="majorHAnsi"/>
                <w:color w:val="000000"/>
              </w:rPr>
            </w:pPr>
            <w:r w:rsidRPr="00481CDD">
              <w:rPr>
                <w:rFonts w:asciiTheme="majorHAnsi" w:eastAsia="Times New Roman" w:hAnsiTheme="majorHAnsi"/>
                <w:color w:val="000000"/>
              </w:rPr>
              <w:t>80.0</w:t>
            </w:r>
          </w:p>
        </w:tc>
        <w:tc>
          <w:tcPr>
            <w:tcW w:w="3364" w:type="dxa"/>
            <w:shd w:val="clear" w:color="auto" w:fill="auto"/>
            <w:vAlign w:val="center"/>
            <w:hideMark/>
          </w:tcPr>
          <w:p w:rsidR="007822B6" w:rsidRPr="00481CDD" w:rsidRDefault="007822B6" w:rsidP="00B665EE">
            <w:pPr>
              <w:spacing w:after="0" w:line="240" w:lineRule="auto"/>
              <w:rPr>
                <w:rFonts w:asciiTheme="majorHAnsi" w:eastAsia="Times New Roman" w:hAnsiTheme="majorHAnsi"/>
                <w:color w:val="000000"/>
              </w:rPr>
            </w:pPr>
            <w:proofErr w:type="spellStart"/>
            <w:r w:rsidRPr="00481CDD">
              <w:rPr>
                <w:rFonts w:asciiTheme="majorHAnsi" w:eastAsia="Times New Roman" w:hAnsiTheme="majorHAnsi"/>
                <w:color w:val="000000"/>
              </w:rPr>
              <w:t>Kelambu</w:t>
            </w:r>
            <w:proofErr w:type="spellEnd"/>
            <w:r w:rsidRPr="00481CDD">
              <w:rPr>
                <w:rFonts w:asciiTheme="majorHAnsi" w:eastAsia="Times New Roman" w:hAnsiTheme="majorHAnsi"/>
                <w:color w:val="000000"/>
              </w:rPr>
              <w:t xml:space="preserve"> LLIN </w:t>
            </w:r>
            <w:proofErr w:type="spellStart"/>
            <w:r w:rsidRPr="00481CDD">
              <w:rPr>
                <w:rFonts w:asciiTheme="majorHAnsi" w:eastAsia="Times New Roman" w:hAnsiTheme="majorHAnsi"/>
                <w:color w:val="000000"/>
              </w:rPr>
              <w:t>masih</w:t>
            </w:r>
            <w:proofErr w:type="spellEnd"/>
            <w:r w:rsidRPr="00481CDD">
              <w:rPr>
                <w:rFonts w:asciiTheme="majorHAnsi" w:eastAsia="Times New Roman" w:hAnsiTheme="majorHAnsi"/>
                <w:color w:val="000000"/>
              </w:rPr>
              <w:t xml:space="preserve"> </w:t>
            </w:r>
            <w:proofErr w:type="spellStart"/>
            <w:r w:rsidRPr="00481CDD">
              <w:rPr>
                <w:rFonts w:asciiTheme="majorHAnsi" w:eastAsia="Times New Roman" w:hAnsiTheme="majorHAnsi"/>
                <w:color w:val="000000"/>
              </w:rPr>
              <w:t>efektif</w:t>
            </w:r>
            <w:proofErr w:type="spellEnd"/>
          </w:p>
        </w:tc>
      </w:tr>
      <w:tr w:rsidR="007822B6" w:rsidRPr="00481CDD" w:rsidTr="00B665EE">
        <w:trPr>
          <w:trHeight w:val="541"/>
        </w:trPr>
        <w:tc>
          <w:tcPr>
            <w:tcW w:w="510" w:type="dxa"/>
            <w:shd w:val="clear" w:color="auto" w:fill="auto"/>
            <w:noWrap/>
            <w:vAlign w:val="center"/>
            <w:hideMark/>
          </w:tcPr>
          <w:p w:rsidR="007822B6" w:rsidRPr="00481CDD" w:rsidRDefault="007822B6" w:rsidP="008E2607">
            <w:pPr>
              <w:spacing w:after="0" w:line="240" w:lineRule="auto"/>
              <w:jc w:val="center"/>
              <w:rPr>
                <w:rFonts w:asciiTheme="majorHAnsi" w:eastAsia="Times New Roman" w:hAnsiTheme="majorHAnsi"/>
                <w:color w:val="000000"/>
              </w:rPr>
            </w:pPr>
            <w:r w:rsidRPr="00481CDD">
              <w:rPr>
                <w:rFonts w:asciiTheme="majorHAnsi" w:eastAsia="Times New Roman" w:hAnsiTheme="majorHAnsi"/>
                <w:color w:val="000000"/>
              </w:rPr>
              <w:t>2</w:t>
            </w:r>
          </w:p>
        </w:tc>
        <w:tc>
          <w:tcPr>
            <w:tcW w:w="2044" w:type="dxa"/>
            <w:shd w:val="clear" w:color="auto" w:fill="auto"/>
            <w:noWrap/>
            <w:vAlign w:val="center"/>
            <w:hideMark/>
          </w:tcPr>
          <w:p w:rsidR="007822B6" w:rsidRPr="00481CDD" w:rsidRDefault="007822B6" w:rsidP="00481CDD">
            <w:pPr>
              <w:spacing w:after="0" w:line="240" w:lineRule="auto"/>
              <w:rPr>
                <w:rFonts w:asciiTheme="majorHAnsi" w:eastAsia="Times New Roman" w:hAnsiTheme="majorHAnsi"/>
                <w:color w:val="000000"/>
              </w:rPr>
            </w:pPr>
            <w:proofErr w:type="spellStart"/>
            <w:r w:rsidRPr="00481CDD">
              <w:rPr>
                <w:rFonts w:asciiTheme="majorHAnsi" w:eastAsia="Times New Roman" w:hAnsiTheme="majorHAnsi"/>
                <w:color w:val="000000"/>
              </w:rPr>
              <w:t>Sindang</w:t>
            </w:r>
            <w:proofErr w:type="spellEnd"/>
            <w:r w:rsidRPr="00481CDD">
              <w:rPr>
                <w:rFonts w:asciiTheme="majorHAnsi" w:eastAsia="Times New Roman" w:hAnsiTheme="majorHAnsi"/>
                <w:color w:val="000000"/>
              </w:rPr>
              <w:t xml:space="preserve"> </w:t>
            </w:r>
            <w:proofErr w:type="spellStart"/>
            <w:r w:rsidRPr="00481CDD">
              <w:rPr>
                <w:rFonts w:asciiTheme="majorHAnsi" w:eastAsia="Times New Roman" w:hAnsiTheme="majorHAnsi"/>
                <w:color w:val="000000"/>
              </w:rPr>
              <w:t>Beliti</w:t>
            </w:r>
            <w:proofErr w:type="spellEnd"/>
            <w:r w:rsidRPr="00481CDD">
              <w:rPr>
                <w:rFonts w:asciiTheme="majorHAnsi" w:eastAsia="Times New Roman" w:hAnsiTheme="majorHAnsi"/>
                <w:color w:val="000000"/>
              </w:rPr>
              <w:t xml:space="preserve"> </w:t>
            </w:r>
            <w:proofErr w:type="spellStart"/>
            <w:r w:rsidRPr="00481CDD">
              <w:rPr>
                <w:rFonts w:asciiTheme="majorHAnsi" w:eastAsia="Times New Roman" w:hAnsiTheme="majorHAnsi"/>
                <w:color w:val="000000"/>
              </w:rPr>
              <w:t>Ulu</w:t>
            </w:r>
            <w:proofErr w:type="spellEnd"/>
          </w:p>
        </w:tc>
        <w:tc>
          <w:tcPr>
            <w:tcW w:w="1464" w:type="dxa"/>
            <w:shd w:val="clear" w:color="auto" w:fill="auto"/>
            <w:noWrap/>
            <w:vAlign w:val="center"/>
            <w:hideMark/>
          </w:tcPr>
          <w:p w:rsidR="007822B6" w:rsidRPr="00481CDD" w:rsidRDefault="007822B6" w:rsidP="00481CDD">
            <w:pPr>
              <w:spacing w:after="0" w:line="240" w:lineRule="auto"/>
              <w:jc w:val="center"/>
              <w:rPr>
                <w:rFonts w:asciiTheme="majorHAnsi" w:eastAsia="Times New Roman" w:hAnsiTheme="majorHAnsi"/>
                <w:color w:val="000000"/>
              </w:rPr>
            </w:pPr>
            <w:r w:rsidRPr="00481CDD">
              <w:rPr>
                <w:rFonts w:asciiTheme="majorHAnsi" w:eastAsia="Times New Roman" w:hAnsiTheme="majorHAnsi"/>
                <w:color w:val="000000"/>
              </w:rPr>
              <w:t xml:space="preserve">1-2 </w:t>
            </w:r>
            <w:proofErr w:type="spellStart"/>
            <w:r w:rsidRPr="00481CDD">
              <w:rPr>
                <w:rFonts w:asciiTheme="majorHAnsi" w:eastAsia="Times New Roman" w:hAnsiTheme="majorHAnsi"/>
                <w:color w:val="000000"/>
              </w:rPr>
              <w:t>tahun</w:t>
            </w:r>
            <w:proofErr w:type="spellEnd"/>
          </w:p>
        </w:tc>
        <w:tc>
          <w:tcPr>
            <w:tcW w:w="1134" w:type="dxa"/>
            <w:shd w:val="clear" w:color="auto" w:fill="auto"/>
            <w:noWrap/>
            <w:vAlign w:val="center"/>
            <w:hideMark/>
          </w:tcPr>
          <w:p w:rsidR="007822B6" w:rsidRPr="00481CDD" w:rsidRDefault="007822B6" w:rsidP="00481CDD">
            <w:pPr>
              <w:spacing w:after="0" w:line="240" w:lineRule="auto"/>
              <w:jc w:val="right"/>
              <w:rPr>
                <w:rFonts w:asciiTheme="majorHAnsi" w:eastAsia="Times New Roman" w:hAnsiTheme="majorHAnsi"/>
                <w:color w:val="000000"/>
              </w:rPr>
            </w:pPr>
            <w:r w:rsidRPr="00481CDD">
              <w:rPr>
                <w:rFonts w:asciiTheme="majorHAnsi" w:eastAsia="Times New Roman" w:hAnsiTheme="majorHAnsi"/>
                <w:color w:val="000000"/>
              </w:rPr>
              <w:t>92.6</w:t>
            </w:r>
          </w:p>
        </w:tc>
        <w:tc>
          <w:tcPr>
            <w:tcW w:w="1123" w:type="dxa"/>
            <w:shd w:val="clear" w:color="auto" w:fill="auto"/>
            <w:noWrap/>
            <w:vAlign w:val="center"/>
            <w:hideMark/>
          </w:tcPr>
          <w:p w:rsidR="007822B6" w:rsidRPr="00481CDD" w:rsidRDefault="007822B6" w:rsidP="00481CDD">
            <w:pPr>
              <w:spacing w:after="0" w:line="240" w:lineRule="auto"/>
              <w:jc w:val="right"/>
              <w:rPr>
                <w:rFonts w:asciiTheme="majorHAnsi" w:eastAsia="Times New Roman" w:hAnsiTheme="majorHAnsi"/>
                <w:color w:val="000000"/>
              </w:rPr>
            </w:pPr>
            <w:r w:rsidRPr="00481CDD">
              <w:rPr>
                <w:rFonts w:asciiTheme="majorHAnsi" w:eastAsia="Times New Roman" w:hAnsiTheme="majorHAnsi"/>
                <w:color w:val="000000"/>
              </w:rPr>
              <w:t>78.0</w:t>
            </w:r>
          </w:p>
        </w:tc>
        <w:tc>
          <w:tcPr>
            <w:tcW w:w="3364" w:type="dxa"/>
            <w:shd w:val="clear" w:color="auto" w:fill="auto"/>
            <w:vAlign w:val="center"/>
            <w:hideMark/>
          </w:tcPr>
          <w:p w:rsidR="007822B6" w:rsidRPr="00481CDD" w:rsidRDefault="007822B6" w:rsidP="00B665EE">
            <w:pPr>
              <w:spacing w:after="0" w:line="240" w:lineRule="auto"/>
              <w:rPr>
                <w:rFonts w:asciiTheme="majorHAnsi" w:eastAsia="Times New Roman" w:hAnsiTheme="majorHAnsi"/>
                <w:color w:val="000000"/>
              </w:rPr>
            </w:pPr>
            <w:proofErr w:type="spellStart"/>
            <w:r w:rsidRPr="00481CDD">
              <w:rPr>
                <w:rFonts w:asciiTheme="majorHAnsi" w:eastAsia="Times New Roman" w:hAnsiTheme="majorHAnsi"/>
                <w:color w:val="000000"/>
              </w:rPr>
              <w:t>Kelambu</w:t>
            </w:r>
            <w:proofErr w:type="spellEnd"/>
            <w:r w:rsidRPr="00481CDD">
              <w:rPr>
                <w:rFonts w:asciiTheme="majorHAnsi" w:eastAsia="Times New Roman" w:hAnsiTheme="majorHAnsi"/>
                <w:color w:val="000000"/>
              </w:rPr>
              <w:t xml:space="preserve"> LLIN </w:t>
            </w:r>
            <w:proofErr w:type="spellStart"/>
            <w:r w:rsidRPr="00481CDD">
              <w:rPr>
                <w:rFonts w:asciiTheme="majorHAnsi" w:eastAsia="Times New Roman" w:hAnsiTheme="majorHAnsi"/>
                <w:color w:val="000000"/>
              </w:rPr>
              <w:t>sudah</w:t>
            </w:r>
            <w:proofErr w:type="spellEnd"/>
            <w:r w:rsidRPr="00481CDD">
              <w:rPr>
                <w:rFonts w:asciiTheme="majorHAnsi" w:eastAsia="Times New Roman" w:hAnsiTheme="majorHAnsi"/>
                <w:color w:val="000000"/>
              </w:rPr>
              <w:t xml:space="preserve"> </w:t>
            </w:r>
            <w:proofErr w:type="spellStart"/>
            <w:r w:rsidRPr="00481CDD">
              <w:rPr>
                <w:rFonts w:asciiTheme="majorHAnsi" w:eastAsia="Times New Roman" w:hAnsiTheme="majorHAnsi"/>
                <w:color w:val="000000"/>
              </w:rPr>
              <w:t>tidak</w:t>
            </w:r>
            <w:proofErr w:type="spellEnd"/>
            <w:r w:rsidRPr="00481CDD">
              <w:rPr>
                <w:rFonts w:asciiTheme="majorHAnsi" w:eastAsia="Times New Roman" w:hAnsiTheme="majorHAnsi"/>
                <w:color w:val="000000"/>
              </w:rPr>
              <w:t xml:space="preserve"> </w:t>
            </w:r>
            <w:proofErr w:type="spellStart"/>
            <w:r w:rsidRPr="00481CDD">
              <w:rPr>
                <w:rFonts w:asciiTheme="majorHAnsi" w:eastAsia="Times New Roman" w:hAnsiTheme="majorHAnsi"/>
                <w:color w:val="000000"/>
              </w:rPr>
              <w:t>efektif</w:t>
            </w:r>
            <w:proofErr w:type="spellEnd"/>
          </w:p>
        </w:tc>
      </w:tr>
      <w:tr w:rsidR="007822B6" w:rsidRPr="00481CDD" w:rsidTr="00B665EE">
        <w:trPr>
          <w:trHeight w:val="563"/>
        </w:trPr>
        <w:tc>
          <w:tcPr>
            <w:tcW w:w="510" w:type="dxa"/>
            <w:shd w:val="clear" w:color="auto" w:fill="auto"/>
            <w:noWrap/>
            <w:vAlign w:val="center"/>
            <w:hideMark/>
          </w:tcPr>
          <w:p w:rsidR="007822B6" w:rsidRPr="00481CDD" w:rsidRDefault="007822B6" w:rsidP="008E2607">
            <w:pPr>
              <w:spacing w:after="0" w:line="240" w:lineRule="auto"/>
              <w:jc w:val="center"/>
              <w:rPr>
                <w:rFonts w:asciiTheme="majorHAnsi" w:eastAsia="Times New Roman" w:hAnsiTheme="majorHAnsi"/>
                <w:color w:val="000000"/>
              </w:rPr>
            </w:pPr>
            <w:r w:rsidRPr="00481CDD">
              <w:rPr>
                <w:rFonts w:asciiTheme="majorHAnsi" w:eastAsia="Times New Roman" w:hAnsiTheme="majorHAnsi"/>
                <w:color w:val="000000"/>
              </w:rPr>
              <w:t>3</w:t>
            </w:r>
          </w:p>
        </w:tc>
        <w:tc>
          <w:tcPr>
            <w:tcW w:w="2044" w:type="dxa"/>
            <w:shd w:val="clear" w:color="auto" w:fill="auto"/>
            <w:noWrap/>
            <w:vAlign w:val="center"/>
            <w:hideMark/>
          </w:tcPr>
          <w:p w:rsidR="007822B6" w:rsidRPr="00481CDD" w:rsidRDefault="007822B6" w:rsidP="00481CDD">
            <w:pPr>
              <w:spacing w:after="0" w:line="240" w:lineRule="auto"/>
              <w:rPr>
                <w:rFonts w:asciiTheme="majorHAnsi" w:eastAsia="Times New Roman" w:hAnsiTheme="majorHAnsi"/>
                <w:color w:val="000000"/>
              </w:rPr>
            </w:pPr>
            <w:r w:rsidRPr="00481CDD">
              <w:rPr>
                <w:rFonts w:asciiTheme="majorHAnsi" w:eastAsia="Times New Roman" w:hAnsiTheme="majorHAnsi"/>
                <w:color w:val="000000"/>
              </w:rPr>
              <w:t xml:space="preserve">Padang </w:t>
            </w:r>
            <w:proofErr w:type="spellStart"/>
            <w:r w:rsidRPr="00481CDD">
              <w:rPr>
                <w:rFonts w:asciiTheme="majorHAnsi" w:eastAsia="Times New Roman" w:hAnsiTheme="majorHAnsi"/>
                <w:color w:val="000000"/>
              </w:rPr>
              <w:t>Ulak</w:t>
            </w:r>
            <w:proofErr w:type="spellEnd"/>
            <w:r w:rsidRPr="00481CDD">
              <w:rPr>
                <w:rFonts w:asciiTheme="majorHAnsi" w:eastAsia="Times New Roman" w:hAnsiTheme="majorHAnsi"/>
                <w:color w:val="000000"/>
              </w:rPr>
              <w:t xml:space="preserve"> </w:t>
            </w:r>
            <w:proofErr w:type="spellStart"/>
            <w:r w:rsidRPr="00481CDD">
              <w:rPr>
                <w:rFonts w:asciiTheme="majorHAnsi" w:eastAsia="Times New Roman" w:hAnsiTheme="majorHAnsi"/>
                <w:color w:val="000000"/>
              </w:rPr>
              <w:t>Tanding</w:t>
            </w:r>
            <w:proofErr w:type="spellEnd"/>
          </w:p>
        </w:tc>
        <w:tc>
          <w:tcPr>
            <w:tcW w:w="1464" w:type="dxa"/>
            <w:shd w:val="clear" w:color="auto" w:fill="auto"/>
            <w:noWrap/>
            <w:vAlign w:val="center"/>
            <w:hideMark/>
          </w:tcPr>
          <w:p w:rsidR="007822B6" w:rsidRPr="00481CDD" w:rsidRDefault="007822B6" w:rsidP="00481CDD">
            <w:pPr>
              <w:spacing w:after="0" w:line="240" w:lineRule="auto"/>
              <w:jc w:val="center"/>
              <w:rPr>
                <w:rFonts w:asciiTheme="majorHAnsi" w:eastAsia="Times New Roman" w:hAnsiTheme="majorHAnsi"/>
                <w:color w:val="000000"/>
              </w:rPr>
            </w:pPr>
            <w:r w:rsidRPr="00481CDD">
              <w:rPr>
                <w:rFonts w:asciiTheme="majorHAnsi" w:eastAsia="Times New Roman" w:hAnsiTheme="majorHAnsi"/>
                <w:color w:val="000000"/>
              </w:rPr>
              <w:t xml:space="preserve">,&gt; 2 </w:t>
            </w:r>
            <w:proofErr w:type="spellStart"/>
            <w:r w:rsidRPr="00481CDD">
              <w:rPr>
                <w:rFonts w:asciiTheme="majorHAnsi" w:eastAsia="Times New Roman" w:hAnsiTheme="majorHAnsi"/>
                <w:color w:val="000000"/>
              </w:rPr>
              <w:t>tahun</w:t>
            </w:r>
            <w:proofErr w:type="spellEnd"/>
          </w:p>
        </w:tc>
        <w:tc>
          <w:tcPr>
            <w:tcW w:w="1134" w:type="dxa"/>
            <w:shd w:val="clear" w:color="auto" w:fill="auto"/>
            <w:noWrap/>
            <w:vAlign w:val="center"/>
            <w:hideMark/>
          </w:tcPr>
          <w:p w:rsidR="007822B6" w:rsidRPr="00481CDD" w:rsidRDefault="007822B6" w:rsidP="00481CDD">
            <w:pPr>
              <w:spacing w:after="0" w:line="240" w:lineRule="auto"/>
              <w:jc w:val="right"/>
              <w:rPr>
                <w:rFonts w:asciiTheme="majorHAnsi" w:eastAsia="Times New Roman" w:hAnsiTheme="majorHAnsi"/>
                <w:color w:val="000000"/>
              </w:rPr>
            </w:pPr>
            <w:r w:rsidRPr="00481CDD">
              <w:rPr>
                <w:rFonts w:asciiTheme="majorHAnsi" w:eastAsia="Times New Roman" w:hAnsiTheme="majorHAnsi"/>
                <w:color w:val="000000"/>
              </w:rPr>
              <w:t>75.2</w:t>
            </w:r>
          </w:p>
        </w:tc>
        <w:tc>
          <w:tcPr>
            <w:tcW w:w="1123" w:type="dxa"/>
            <w:shd w:val="clear" w:color="auto" w:fill="auto"/>
            <w:noWrap/>
            <w:vAlign w:val="center"/>
            <w:hideMark/>
          </w:tcPr>
          <w:p w:rsidR="007822B6" w:rsidRPr="00481CDD" w:rsidRDefault="007822B6" w:rsidP="00481CDD">
            <w:pPr>
              <w:spacing w:after="0" w:line="240" w:lineRule="auto"/>
              <w:jc w:val="right"/>
              <w:rPr>
                <w:rFonts w:asciiTheme="majorHAnsi" w:eastAsia="Times New Roman" w:hAnsiTheme="majorHAnsi"/>
                <w:color w:val="000000"/>
              </w:rPr>
            </w:pPr>
            <w:r w:rsidRPr="00481CDD">
              <w:rPr>
                <w:rFonts w:asciiTheme="majorHAnsi" w:eastAsia="Times New Roman" w:hAnsiTheme="majorHAnsi"/>
                <w:color w:val="000000"/>
              </w:rPr>
              <w:t>67.8</w:t>
            </w:r>
          </w:p>
        </w:tc>
        <w:tc>
          <w:tcPr>
            <w:tcW w:w="3364" w:type="dxa"/>
            <w:shd w:val="clear" w:color="auto" w:fill="auto"/>
            <w:vAlign w:val="center"/>
            <w:hideMark/>
          </w:tcPr>
          <w:p w:rsidR="007822B6" w:rsidRPr="00481CDD" w:rsidRDefault="007822B6" w:rsidP="00B665EE">
            <w:pPr>
              <w:spacing w:after="0" w:line="240" w:lineRule="auto"/>
              <w:rPr>
                <w:rFonts w:asciiTheme="majorHAnsi" w:eastAsia="Times New Roman" w:hAnsiTheme="majorHAnsi"/>
                <w:color w:val="000000"/>
              </w:rPr>
            </w:pPr>
            <w:proofErr w:type="spellStart"/>
            <w:r w:rsidRPr="00481CDD">
              <w:rPr>
                <w:rFonts w:asciiTheme="majorHAnsi" w:eastAsia="Times New Roman" w:hAnsiTheme="majorHAnsi"/>
                <w:color w:val="000000"/>
              </w:rPr>
              <w:t>Kelambu</w:t>
            </w:r>
            <w:proofErr w:type="spellEnd"/>
            <w:r w:rsidRPr="00481CDD">
              <w:rPr>
                <w:rFonts w:asciiTheme="majorHAnsi" w:eastAsia="Times New Roman" w:hAnsiTheme="majorHAnsi"/>
                <w:color w:val="000000"/>
              </w:rPr>
              <w:t xml:space="preserve"> LLIN </w:t>
            </w:r>
            <w:proofErr w:type="spellStart"/>
            <w:r w:rsidRPr="00481CDD">
              <w:rPr>
                <w:rFonts w:asciiTheme="majorHAnsi" w:eastAsia="Times New Roman" w:hAnsiTheme="majorHAnsi"/>
                <w:color w:val="000000"/>
              </w:rPr>
              <w:t>sudah</w:t>
            </w:r>
            <w:proofErr w:type="spellEnd"/>
            <w:r w:rsidRPr="00481CDD">
              <w:rPr>
                <w:rFonts w:asciiTheme="majorHAnsi" w:eastAsia="Times New Roman" w:hAnsiTheme="majorHAnsi"/>
                <w:color w:val="000000"/>
              </w:rPr>
              <w:t xml:space="preserve"> </w:t>
            </w:r>
            <w:proofErr w:type="spellStart"/>
            <w:r w:rsidRPr="00481CDD">
              <w:rPr>
                <w:rFonts w:asciiTheme="majorHAnsi" w:eastAsia="Times New Roman" w:hAnsiTheme="majorHAnsi"/>
                <w:color w:val="000000"/>
              </w:rPr>
              <w:t>tidak</w:t>
            </w:r>
            <w:proofErr w:type="spellEnd"/>
            <w:r w:rsidRPr="00481CDD">
              <w:rPr>
                <w:rFonts w:asciiTheme="majorHAnsi" w:eastAsia="Times New Roman" w:hAnsiTheme="majorHAnsi"/>
                <w:color w:val="000000"/>
              </w:rPr>
              <w:t xml:space="preserve"> </w:t>
            </w:r>
            <w:proofErr w:type="spellStart"/>
            <w:r w:rsidRPr="00481CDD">
              <w:rPr>
                <w:rFonts w:asciiTheme="majorHAnsi" w:eastAsia="Times New Roman" w:hAnsiTheme="majorHAnsi"/>
                <w:color w:val="000000"/>
              </w:rPr>
              <w:t>efektif</w:t>
            </w:r>
            <w:proofErr w:type="spellEnd"/>
          </w:p>
        </w:tc>
      </w:tr>
    </w:tbl>
    <w:p w:rsidR="007822B6" w:rsidRPr="00A732B2" w:rsidRDefault="007822B6" w:rsidP="007822B6">
      <w:pPr>
        <w:rPr>
          <w:rFonts w:ascii="Times New Roman" w:hAnsi="Times New Roman"/>
          <w:b/>
          <w:noProof/>
          <w:sz w:val="24"/>
          <w:szCs w:val="24"/>
          <w:lang w:val="id-ID" w:eastAsia="id-ID"/>
        </w:rPr>
      </w:pPr>
    </w:p>
    <w:p w:rsidR="00481CDD" w:rsidRPr="00A702DD" w:rsidRDefault="00481CDD" w:rsidP="00481CDD">
      <w:pPr>
        <w:rPr>
          <w:rFonts w:asciiTheme="majorHAnsi" w:hAnsiTheme="majorHAnsi"/>
          <w:b/>
          <w:noProof/>
          <w:sz w:val="24"/>
          <w:szCs w:val="24"/>
          <w:lang w:val="id-ID" w:eastAsia="id-ID"/>
        </w:rPr>
      </w:pPr>
      <w:r w:rsidRPr="00A702DD">
        <w:rPr>
          <w:rFonts w:asciiTheme="majorHAnsi" w:hAnsiTheme="majorHAnsi"/>
          <w:b/>
          <w:noProof/>
          <w:sz w:val="24"/>
          <w:szCs w:val="24"/>
          <w:lang w:val="id-ID" w:eastAsia="id-ID"/>
        </w:rPr>
        <w:t>Survei Perilaku</w:t>
      </w:r>
    </w:p>
    <w:p w:rsidR="00A732B2" w:rsidRDefault="00F04342" w:rsidP="00A702DD">
      <w:pPr>
        <w:spacing w:after="120"/>
        <w:ind w:firstLine="680"/>
        <w:jc w:val="both"/>
        <w:rPr>
          <w:rFonts w:asciiTheme="majorHAnsi" w:hAnsiTheme="majorHAnsi"/>
          <w:noProof/>
          <w:sz w:val="24"/>
          <w:szCs w:val="24"/>
          <w:lang w:eastAsia="id-ID"/>
        </w:rPr>
      </w:pPr>
      <w:r w:rsidRPr="00A702DD">
        <w:rPr>
          <w:rFonts w:asciiTheme="majorHAnsi" w:hAnsiTheme="majorHAnsi"/>
          <w:noProof/>
          <w:sz w:val="24"/>
          <w:szCs w:val="24"/>
          <w:lang w:val="id-ID" w:eastAsia="id-ID"/>
        </w:rPr>
        <w:t xml:space="preserve">Wawancara telah dilakukan terhadap 100 orang penduduk di wilayah Kecamatan SBU dengan pemilihan sampel secara proporsional menurut kepadatan populasi per desa. Hasil analisis mendapatkan bahwa sebagian besar penduduk pernah mendengar tentang malaria (91%), namun sebagian besar (74%) menyatakan bahwa belum pernah ada penyuluhan tentang malaria di desanya. </w:t>
      </w:r>
      <w:r w:rsidR="00A702DD" w:rsidRPr="00A702DD">
        <w:rPr>
          <w:rFonts w:asciiTheme="majorHAnsi" w:hAnsiTheme="majorHAnsi"/>
          <w:noProof/>
          <w:sz w:val="24"/>
          <w:szCs w:val="24"/>
          <w:lang w:val="id-ID" w:eastAsia="id-ID"/>
        </w:rPr>
        <w:t>Berdasarkan kategori tingkat pengetahuan penduduk, sebagian besar tingkat pengetahuan masyarakat tentan</w:t>
      </w:r>
      <w:r w:rsidR="00400E03">
        <w:rPr>
          <w:rFonts w:asciiTheme="majorHAnsi" w:hAnsiTheme="majorHAnsi"/>
          <w:noProof/>
          <w:sz w:val="24"/>
          <w:szCs w:val="24"/>
          <w:lang w:val="id-ID" w:eastAsia="id-ID"/>
        </w:rPr>
        <w:t>g malaria masih rendah (Grafik 3</w:t>
      </w:r>
      <w:r w:rsidR="00A702DD" w:rsidRPr="00A702DD">
        <w:rPr>
          <w:rFonts w:asciiTheme="majorHAnsi" w:hAnsiTheme="majorHAnsi"/>
          <w:noProof/>
          <w:sz w:val="24"/>
          <w:szCs w:val="24"/>
          <w:lang w:val="id-ID" w:eastAsia="id-ID"/>
        </w:rPr>
        <w:t>)</w:t>
      </w:r>
      <w:r w:rsidR="00A702DD">
        <w:rPr>
          <w:rFonts w:asciiTheme="majorHAnsi" w:hAnsiTheme="majorHAnsi"/>
          <w:noProof/>
          <w:sz w:val="24"/>
          <w:szCs w:val="24"/>
          <w:lang w:val="id-ID" w:eastAsia="id-ID"/>
        </w:rPr>
        <w:t>.</w:t>
      </w:r>
    </w:p>
    <w:p w:rsidR="00931F45" w:rsidRPr="00931F45" w:rsidRDefault="00931F45" w:rsidP="00A702DD">
      <w:pPr>
        <w:spacing w:after="120"/>
        <w:ind w:firstLine="680"/>
        <w:jc w:val="both"/>
        <w:rPr>
          <w:rFonts w:asciiTheme="majorHAnsi" w:hAnsiTheme="majorHAnsi"/>
          <w:noProof/>
          <w:sz w:val="24"/>
          <w:szCs w:val="24"/>
          <w:lang w:eastAsia="id-ID"/>
        </w:rPr>
      </w:pPr>
    </w:p>
    <w:p w:rsidR="00F04342" w:rsidRDefault="00A702DD" w:rsidP="00A702DD">
      <w:pPr>
        <w:spacing w:after="120"/>
        <w:jc w:val="both"/>
        <w:rPr>
          <w:rFonts w:ascii="Times New Roman" w:hAnsi="Times New Roman"/>
          <w:noProof/>
          <w:sz w:val="24"/>
          <w:szCs w:val="24"/>
          <w:lang w:val="id-ID" w:eastAsia="id-ID"/>
        </w:rPr>
      </w:pPr>
      <w:r>
        <w:rPr>
          <w:noProof/>
        </w:rPr>
        <w:drawing>
          <wp:inline distT="0" distB="0" distL="0" distR="0" wp14:anchorId="33F682E8" wp14:editId="1308C28B">
            <wp:extent cx="5962650" cy="337185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702DD" w:rsidRDefault="00A702DD" w:rsidP="001E2003">
      <w:pPr>
        <w:spacing w:after="120"/>
        <w:ind w:firstLine="680"/>
        <w:jc w:val="both"/>
        <w:rPr>
          <w:rFonts w:ascii="Times New Roman" w:hAnsi="Times New Roman"/>
          <w:noProof/>
          <w:sz w:val="24"/>
          <w:szCs w:val="24"/>
          <w:lang w:val="id-ID" w:eastAsia="id-ID"/>
        </w:rPr>
      </w:pPr>
      <w:r>
        <w:rPr>
          <w:rFonts w:asciiTheme="majorHAnsi" w:hAnsiTheme="majorHAnsi"/>
          <w:noProof/>
          <w:sz w:val="24"/>
          <w:szCs w:val="24"/>
          <w:lang w:val="id-ID" w:eastAsia="id-ID"/>
        </w:rPr>
        <w:t xml:space="preserve">Proporsi faktor risiko penularan malaria secara keseluruhan lebih banyak yang berisiko rendah, namun di beberapa desa, yaitu Desa Apur, Karang Pinang dan Lubuk Alai memiliki faktor risiko penularan malaria yang lebih tinggi dibandingkan dengan desa lain (Grafik </w:t>
      </w:r>
      <w:r w:rsidR="00400E03">
        <w:rPr>
          <w:rFonts w:asciiTheme="majorHAnsi" w:hAnsiTheme="majorHAnsi"/>
          <w:noProof/>
          <w:sz w:val="24"/>
          <w:szCs w:val="24"/>
          <w:lang w:val="id-ID" w:eastAsia="id-ID"/>
        </w:rPr>
        <w:t>4</w:t>
      </w:r>
      <w:r>
        <w:rPr>
          <w:rFonts w:asciiTheme="majorHAnsi" w:hAnsiTheme="majorHAnsi"/>
          <w:noProof/>
          <w:sz w:val="24"/>
          <w:szCs w:val="24"/>
          <w:lang w:val="id-ID" w:eastAsia="id-ID"/>
        </w:rPr>
        <w:t>).</w:t>
      </w:r>
    </w:p>
    <w:p w:rsidR="00A702DD" w:rsidRDefault="00A702DD" w:rsidP="00A702DD">
      <w:pPr>
        <w:spacing w:after="120"/>
        <w:jc w:val="both"/>
        <w:rPr>
          <w:rFonts w:ascii="Times New Roman" w:hAnsi="Times New Roman"/>
          <w:noProof/>
          <w:sz w:val="24"/>
          <w:szCs w:val="24"/>
          <w:lang w:val="id-ID" w:eastAsia="id-ID"/>
        </w:rPr>
      </w:pPr>
      <w:r>
        <w:rPr>
          <w:noProof/>
        </w:rPr>
        <w:lastRenderedPageBreak/>
        <w:drawing>
          <wp:inline distT="0" distB="0" distL="0" distR="0" wp14:anchorId="521C142E" wp14:editId="1A3EFFB5">
            <wp:extent cx="5972175" cy="330517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702DD" w:rsidRDefault="00A702DD" w:rsidP="00F04342">
      <w:pPr>
        <w:spacing w:after="120"/>
        <w:ind w:firstLine="680"/>
        <w:jc w:val="both"/>
        <w:rPr>
          <w:rFonts w:ascii="Times New Roman" w:hAnsi="Times New Roman"/>
          <w:noProof/>
          <w:sz w:val="24"/>
          <w:szCs w:val="24"/>
          <w:lang w:val="id-ID" w:eastAsia="id-ID"/>
        </w:rPr>
      </w:pPr>
    </w:p>
    <w:p w:rsidR="00A702DD" w:rsidRPr="00A702DD" w:rsidRDefault="00A702DD" w:rsidP="00A702DD">
      <w:pPr>
        <w:rPr>
          <w:rFonts w:asciiTheme="majorHAnsi" w:hAnsiTheme="majorHAnsi"/>
          <w:b/>
          <w:noProof/>
          <w:sz w:val="24"/>
          <w:szCs w:val="24"/>
          <w:lang w:val="id-ID" w:eastAsia="id-ID"/>
        </w:rPr>
      </w:pPr>
      <w:r w:rsidRPr="00A702DD">
        <w:rPr>
          <w:rFonts w:asciiTheme="majorHAnsi" w:hAnsiTheme="majorHAnsi"/>
          <w:b/>
          <w:noProof/>
          <w:sz w:val="24"/>
          <w:szCs w:val="24"/>
          <w:lang w:val="id-ID" w:eastAsia="id-ID"/>
        </w:rPr>
        <w:t xml:space="preserve">Survei </w:t>
      </w:r>
      <w:r>
        <w:rPr>
          <w:rFonts w:asciiTheme="majorHAnsi" w:hAnsiTheme="majorHAnsi"/>
          <w:b/>
          <w:noProof/>
          <w:sz w:val="24"/>
          <w:szCs w:val="24"/>
          <w:lang w:val="id-ID" w:eastAsia="id-ID"/>
        </w:rPr>
        <w:t>Lingkungan Tempat Tinggal</w:t>
      </w:r>
    </w:p>
    <w:p w:rsidR="001E2003" w:rsidRPr="001E2003" w:rsidRDefault="001E2003" w:rsidP="001E2003">
      <w:pPr>
        <w:spacing w:after="120"/>
        <w:ind w:firstLine="680"/>
        <w:jc w:val="both"/>
        <w:rPr>
          <w:rFonts w:asciiTheme="majorHAnsi" w:hAnsiTheme="majorHAnsi"/>
          <w:sz w:val="24"/>
          <w:szCs w:val="24"/>
        </w:rPr>
      </w:pPr>
      <w:proofErr w:type="spellStart"/>
      <w:r w:rsidRPr="001E2003">
        <w:rPr>
          <w:rFonts w:asciiTheme="majorHAnsi" w:hAnsiTheme="majorHAnsi"/>
          <w:sz w:val="24"/>
          <w:szCs w:val="24"/>
        </w:rPr>
        <w:t>Hasil</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analisis</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terhadap</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kondisi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lingkungan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ditemukan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sebanyak</w:t>
      </w:r>
      <w:proofErr w:type="spellEnd"/>
      <w:r w:rsidRPr="001E2003">
        <w:rPr>
          <w:rFonts w:asciiTheme="majorHAnsi" w:hAnsiTheme="majorHAnsi"/>
          <w:sz w:val="24"/>
          <w:szCs w:val="24"/>
        </w:rPr>
        <w:t xml:space="preserve"> 44%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lingkungannya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dekat</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dengan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kandang</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ternak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dan</w:t>
      </w:r>
      <w:proofErr w:type="spellEnd"/>
      <w:r w:rsidRPr="001E2003">
        <w:rPr>
          <w:rFonts w:asciiTheme="majorHAnsi" w:hAnsiTheme="majorHAnsi"/>
          <w:sz w:val="24"/>
          <w:szCs w:val="24"/>
        </w:rPr>
        <w:t xml:space="preserve"> 70,5% </w:t>
      </w:r>
      <w:proofErr w:type="spellStart"/>
      <w:r w:rsidRPr="001E2003">
        <w:rPr>
          <w:rFonts w:asciiTheme="majorHAnsi" w:hAnsiTheme="majorHAnsi"/>
          <w:sz w:val="24"/>
          <w:szCs w:val="24"/>
        </w:rPr>
        <w:t>diantaranya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berjarak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kurang</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dari</w:t>
      </w:r>
      <w:proofErr w:type="spellEnd"/>
      <w:r w:rsidRPr="001E2003">
        <w:rPr>
          <w:rFonts w:asciiTheme="majorHAnsi" w:hAnsiTheme="majorHAnsi"/>
          <w:sz w:val="24"/>
          <w:szCs w:val="24"/>
        </w:rPr>
        <w:t xml:space="preserve"> 100 meter. </w:t>
      </w:r>
      <w:proofErr w:type="spellStart"/>
      <w:r w:rsidRPr="001E2003">
        <w:rPr>
          <w:rFonts w:asciiTheme="majorHAnsi" w:hAnsiTheme="majorHAnsi"/>
          <w:sz w:val="24"/>
          <w:szCs w:val="24"/>
        </w:rPr>
        <w:t>Sebanyak</w:t>
      </w:r>
      <w:proofErr w:type="spellEnd"/>
      <w:r w:rsidRPr="001E2003">
        <w:rPr>
          <w:rFonts w:asciiTheme="majorHAnsi" w:hAnsiTheme="majorHAnsi"/>
          <w:sz w:val="24"/>
          <w:szCs w:val="24"/>
        </w:rPr>
        <w:t xml:space="preserve"> 60</w:t>
      </w:r>
      <w:proofErr w:type="gramStart"/>
      <w:r w:rsidRPr="001E2003">
        <w:rPr>
          <w:rFonts w:asciiTheme="majorHAnsi" w:hAnsiTheme="majorHAnsi"/>
          <w:sz w:val="24"/>
          <w:szCs w:val="24"/>
        </w:rPr>
        <w:t>,0</w:t>
      </w:r>
      <w:proofErr w:type="gram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berada</w:t>
      </w:r>
      <w:proofErr w:type="spellEnd"/>
      <w:r w:rsidRPr="001E2003">
        <w:rPr>
          <w:rFonts w:asciiTheme="majorHAnsi" w:hAnsiTheme="majorHAnsi"/>
          <w:sz w:val="24"/>
          <w:szCs w:val="24"/>
        </w:rPr>
        <w:t xml:space="preserve"> di </w:t>
      </w:r>
      <w:proofErr w:type="spellStart"/>
      <w:r w:rsidRPr="001E2003">
        <w:rPr>
          <w:rFonts w:asciiTheme="majorHAnsi" w:hAnsiTheme="majorHAnsi"/>
          <w:sz w:val="24"/>
          <w:szCs w:val="24"/>
        </w:rPr>
        <w:t>dekat</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genangan</w:t>
      </w:r>
      <w:proofErr w:type="spellEnd"/>
      <w:r w:rsidRPr="001E2003">
        <w:rPr>
          <w:rFonts w:asciiTheme="majorHAnsi" w:hAnsiTheme="majorHAnsi"/>
          <w:sz w:val="24"/>
          <w:szCs w:val="24"/>
        </w:rPr>
        <w:t xml:space="preserve"> air </w:t>
      </w:r>
      <w:proofErr w:type="spellStart"/>
      <w:r w:rsidRPr="001E2003">
        <w:rPr>
          <w:rFonts w:asciiTheme="majorHAnsi" w:hAnsiTheme="majorHAnsi"/>
          <w:sz w:val="24"/>
          <w:szCs w:val="24"/>
        </w:rPr>
        <w:t>dengan</w:t>
      </w:r>
      <w:proofErr w:type="spellEnd"/>
      <w:r w:rsidRPr="001E2003">
        <w:rPr>
          <w:rFonts w:asciiTheme="majorHAnsi" w:hAnsiTheme="majorHAnsi"/>
          <w:sz w:val="24"/>
          <w:szCs w:val="24"/>
        </w:rPr>
        <w:t xml:space="preserve"> 91,7% </w:t>
      </w:r>
      <w:proofErr w:type="spellStart"/>
      <w:r w:rsidRPr="001E2003">
        <w:rPr>
          <w:rFonts w:asciiTheme="majorHAnsi" w:hAnsiTheme="majorHAnsi"/>
          <w:sz w:val="24"/>
          <w:szCs w:val="24"/>
        </w:rPr>
        <w:t>diantaranya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berjarak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kurang</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dari</w:t>
      </w:r>
      <w:proofErr w:type="spellEnd"/>
      <w:r w:rsidRPr="001E2003">
        <w:rPr>
          <w:rFonts w:asciiTheme="majorHAnsi" w:hAnsiTheme="majorHAnsi"/>
          <w:sz w:val="24"/>
          <w:szCs w:val="24"/>
        </w:rPr>
        <w:t xml:space="preserve"> 100 meter </w:t>
      </w:r>
      <w:proofErr w:type="spellStart"/>
      <w:r w:rsidRPr="001E2003">
        <w:rPr>
          <w:rFonts w:asciiTheme="majorHAnsi" w:hAnsiTheme="majorHAnsi"/>
          <w:sz w:val="24"/>
          <w:szCs w:val="24"/>
        </w:rPr>
        <w:t>dari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Jenis</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genangan</w:t>
      </w:r>
      <w:proofErr w:type="spellEnd"/>
      <w:r w:rsidRPr="001E2003">
        <w:rPr>
          <w:rFonts w:asciiTheme="majorHAnsi" w:hAnsiTheme="majorHAnsi"/>
          <w:sz w:val="24"/>
          <w:szCs w:val="24"/>
        </w:rPr>
        <w:t xml:space="preserve"> air yang paling </w:t>
      </w:r>
      <w:proofErr w:type="spellStart"/>
      <w:r w:rsidRPr="001E2003">
        <w:rPr>
          <w:rFonts w:asciiTheme="majorHAnsi" w:hAnsiTheme="majorHAnsi"/>
          <w:sz w:val="24"/>
          <w:szCs w:val="24"/>
        </w:rPr>
        <w:t>banyak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ditemukan</w:t>
      </w:r>
      <w:proofErr w:type="spellEnd"/>
      <w:r w:rsidRPr="001E2003">
        <w:rPr>
          <w:rFonts w:asciiTheme="majorHAnsi" w:hAnsiTheme="majorHAnsi"/>
          <w:sz w:val="24"/>
          <w:szCs w:val="24"/>
        </w:rPr>
        <w:t xml:space="preserve"> di </w:t>
      </w:r>
      <w:proofErr w:type="spellStart"/>
      <w:r w:rsidRPr="001E2003">
        <w:rPr>
          <w:rFonts w:asciiTheme="majorHAnsi" w:hAnsiTheme="majorHAnsi"/>
          <w:sz w:val="24"/>
          <w:szCs w:val="24"/>
        </w:rPr>
        <w:t>sekitar</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adalah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parit</w:t>
      </w:r>
      <w:proofErr w:type="spellEnd"/>
      <w:r w:rsidRPr="001E2003">
        <w:rPr>
          <w:rFonts w:asciiTheme="majorHAnsi" w:hAnsiTheme="majorHAnsi"/>
          <w:sz w:val="24"/>
          <w:szCs w:val="24"/>
        </w:rPr>
        <w:t>/</w:t>
      </w:r>
      <w:proofErr w:type="spellStart"/>
      <w:r w:rsidRPr="001E2003">
        <w:rPr>
          <w:rFonts w:asciiTheme="majorHAnsi" w:hAnsiTheme="majorHAnsi"/>
          <w:sz w:val="24"/>
          <w:szCs w:val="24"/>
        </w:rPr>
        <w:t>selokan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yaitu</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sebesar</w:t>
      </w:r>
      <w:proofErr w:type="spellEnd"/>
      <w:r w:rsidRPr="001E2003">
        <w:rPr>
          <w:rFonts w:asciiTheme="majorHAnsi" w:hAnsiTheme="majorHAnsi"/>
          <w:sz w:val="24"/>
          <w:szCs w:val="24"/>
        </w:rPr>
        <w:t xml:space="preserve"> 68</w:t>
      </w:r>
      <w:proofErr w:type="gramStart"/>
      <w:r w:rsidRPr="001E2003">
        <w:rPr>
          <w:rFonts w:asciiTheme="majorHAnsi" w:hAnsiTheme="majorHAnsi"/>
          <w:sz w:val="24"/>
          <w:szCs w:val="24"/>
        </w:rPr>
        <w:t>,3</w:t>
      </w:r>
      <w:proofErr w:type="gramEnd"/>
      <w:r w:rsidRPr="001E2003">
        <w:rPr>
          <w:rFonts w:asciiTheme="majorHAnsi" w:hAnsiTheme="majorHAnsi"/>
          <w:sz w:val="24"/>
          <w:szCs w:val="24"/>
        </w:rPr>
        <w:t>%.</w:t>
      </w:r>
    </w:p>
    <w:p w:rsidR="00A702DD" w:rsidRPr="001E2003" w:rsidRDefault="001E2003" w:rsidP="001E2003">
      <w:pPr>
        <w:spacing w:after="120"/>
        <w:ind w:firstLine="680"/>
        <w:jc w:val="both"/>
        <w:rPr>
          <w:rFonts w:asciiTheme="majorHAnsi" w:hAnsiTheme="majorHAnsi"/>
          <w:noProof/>
          <w:sz w:val="24"/>
          <w:szCs w:val="24"/>
          <w:lang w:val="id-ID" w:eastAsia="id-ID"/>
        </w:rPr>
      </w:pPr>
      <w:proofErr w:type="spellStart"/>
      <w:r w:rsidRPr="001E2003">
        <w:rPr>
          <w:rFonts w:asciiTheme="majorHAnsi" w:hAnsiTheme="majorHAnsi"/>
          <w:sz w:val="24"/>
          <w:szCs w:val="24"/>
        </w:rPr>
        <w:t>Konstruksi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dinding</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sebagian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besar</w:t>
      </w:r>
      <w:proofErr w:type="spellEnd"/>
      <w:r w:rsidRPr="001E2003">
        <w:rPr>
          <w:rFonts w:asciiTheme="majorHAnsi" w:hAnsiTheme="majorHAnsi"/>
          <w:sz w:val="24"/>
          <w:szCs w:val="24"/>
        </w:rPr>
        <w:t xml:space="preserve"> (86</w:t>
      </w:r>
      <w:proofErr w:type="gramStart"/>
      <w:r w:rsidRPr="001E2003">
        <w:rPr>
          <w:rFonts w:asciiTheme="majorHAnsi" w:hAnsiTheme="majorHAnsi"/>
          <w:sz w:val="24"/>
          <w:szCs w:val="24"/>
        </w:rPr>
        <w:t>,0</w:t>
      </w:r>
      <w:proofErr w:type="gramEnd"/>
      <w:r w:rsidRPr="001E2003">
        <w:rPr>
          <w:rFonts w:asciiTheme="majorHAnsi" w:hAnsiTheme="majorHAnsi"/>
          <w:sz w:val="24"/>
          <w:szCs w:val="24"/>
        </w:rPr>
        <w:t xml:space="preserve">%) </w:t>
      </w:r>
      <w:proofErr w:type="spellStart"/>
      <w:r w:rsidRPr="001E2003">
        <w:rPr>
          <w:rFonts w:asciiTheme="majorHAnsi" w:hAnsiTheme="majorHAnsi"/>
          <w:sz w:val="24"/>
          <w:szCs w:val="24"/>
        </w:rPr>
        <w:t>terbuat</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seluruhnya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dari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beton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bata</w:t>
      </w:r>
      <w:proofErr w:type="spellEnd"/>
      <w:r w:rsidRPr="001E2003">
        <w:rPr>
          <w:rFonts w:asciiTheme="majorHAnsi" w:hAnsiTheme="majorHAnsi"/>
          <w:sz w:val="24"/>
          <w:szCs w:val="24"/>
        </w:rPr>
        <w:t>/</w:t>
      </w:r>
      <w:proofErr w:type="spellStart"/>
      <w:r w:rsidRPr="001E2003">
        <w:rPr>
          <w:rFonts w:asciiTheme="majorHAnsi" w:hAnsiTheme="majorHAnsi"/>
          <w:sz w:val="24"/>
          <w:szCs w:val="24"/>
        </w:rPr>
        <w:t>sejenisnya</w:t>
      </w:r>
      <w:proofErr w:type="spellEnd"/>
      <w:r w:rsidRPr="001E2003">
        <w:rPr>
          <w:rFonts w:asciiTheme="majorHAnsi" w:hAnsiTheme="majorHAnsi"/>
          <w:sz w:val="24"/>
          <w:szCs w:val="24"/>
        </w:rPr>
        <w:t xml:space="preserve"> yang </w:t>
      </w:r>
      <w:proofErr w:type="spellStart"/>
      <w:r w:rsidRPr="001E2003">
        <w:rPr>
          <w:rFonts w:asciiTheme="majorHAnsi" w:hAnsiTheme="majorHAnsi"/>
          <w:sz w:val="24"/>
          <w:szCs w:val="24"/>
        </w:rPr>
        <w:t>diplester</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dan</w:t>
      </w:r>
      <w:proofErr w:type="spellEnd"/>
      <w:r w:rsidRPr="001E2003">
        <w:rPr>
          <w:rFonts w:asciiTheme="majorHAnsi" w:hAnsiTheme="majorHAnsi"/>
          <w:sz w:val="24"/>
          <w:szCs w:val="24"/>
        </w:rPr>
        <w:t xml:space="preserve"> di cat. </w:t>
      </w:r>
      <w:proofErr w:type="spellStart"/>
      <w:r w:rsidRPr="001E2003">
        <w:rPr>
          <w:rFonts w:asciiTheme="majorHAnsi" w:hAnsiTheme="majorHAnsi"/>
          <w:sz w:val="24"/>
          <w:szCs w:val="24"/>
        </w:rPr>
        <w:t>Kondisi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ata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yang paling </w:t>
      </w:r>
      <w:proofErr w:type="spellStart"/>
      <w:r w:rsidRPr="001E2003">
        <w:rPr>
          <w:rFonts w:asciiTheme="majorHAnsi" w:hAnsiTheme="majorHAnsi"/>
          <w:sz w:val="24"/>
          <w:szCs w:val="24"/>
        </w:rPr>
        <w:t>banyak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ditemukan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adalah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jenis</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genteng</w:t>
      </w:r>
      <w:proofErr w:type="spellEnd"/>
      <w:r w:rsidRPr="001E2003">
        <w:rPr>
          <w:rFonts w:asciiTheme="majorHAnsi" w:hAnsiTheme="majorHAnsi"/>
          <w:sz w:val="24"/>
          <w:szCs w:val="24"/>
        </w:rPr>
        <w:t>/</w:t>
      </w:r>
      <w:proofErr w:type="spellStart"/>
      <w:r w:rsidRPr="001E2003">
        <w:rPr>
          <w:rFonts w:asciiTheme="majorHAnsi" w:hAnsiTheme="majorHAnsi"/>
          <w:sz w:val="24"/>
          <w:szCs w:val="24"/>
        </w:rPr>
        <w:t>asbes</w:t>
      </w:r>
      <w:proofErr w:type="spellEnd"/>
      <w:r w:rsidRPr="001E2003">
        <w:rPr>
          <w:rFonts w:asciiTheme="majorHAnsi" w:hAnsiTheme="majorHAnsi"/>
          <w:sz w:val="24"/>
          <w:szCs w:val="24"/>
        </w:rPr>
        <w:t>/</w:t>
      </w:r>
      <w:proofErr w:type="spellStart"/>
      <w:r w:rsidRPr="001E2003">
        <w:rPr>
          <w:rFonts w:asciiTheme="majorHAnsi" w:hAnsiTheme="majorHAnsi"/>
          <w:sz w:val="24"/>
          <w:szCs w:val="24"/>
        </w:rPr>
        <w:t>seng</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tanpa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plafon</w:t>
      </w:r>
      <w:proofErr w:type="spellEnd"/>
      <w:r w:rsidRPr="001E2003">
        <w:rPr>
          <w:rFonts w:asciiTheme="majorHAnsi" w:hAnsiTheme="majorHAnsi"/>
          <w:sz w:val="24"/>
          <w:szCs w:val="24"/>
        </w:rPr>
        <w:t xml:space="preserve"> (45</w:t>
      </w:r>
      <w:proofErr w:type="gramStart"/>
      <w:r w:rsidRPr="001E2003">
        <w:rPr>
          <w:rFonts w:asciiTheme="majorHAnsi" w:hAnsiTheme="majorHAnsi"/>
          <w:sz w:val="24"/>
          <w:szCs w:val="24"/>
        </w:rPr>
        <w:t>,0</w:t>
      </w:r>
      <w:proofErr w:type="gramEnd"/>
      <w:r w:rsidRPr="001E2003">
        <w:rPr>
          <w:rFonts w:asciiTheme="majorHAnsi" w:hAnsiTheme="majorHAnsi"/>
          <w:sz w:val="24"/>
          <w:szCs w:val="24"/>
        </w:rPr>
        <w:t xml:space="preserve">%), </w:t>
      </w:r>
      <w:proofErr w:type="spellStart"/>
      <w:r w:rsidRPr="001E2003">
        <w:rPr>
          <w:rFonts w:asciiTheme="majorHAnsi" w:hAnsiTheme="majorHAnsi"/>
          <w:sz w:val="24"/>
          <w:szCs w:val="24"/>
        </w:rPr>
        <w:t>sedangkan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untuk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lantai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100% </w:t>
      </w:r>
      <w:proofErr w:type="spellStart"/>
      <w:r w:rsidRPr="001E2003">
        <w:rPr>
          <w:rFonts w:asciiTheme="majorHAnsi" w:hAnsiTheme="majorHAnsi"/>
          <w:sz w:val="24"/>
          <w:szCs w:val="24"/>
        </w:rPr>
        <w:t>terbuat</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dari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coran</w:t>
      </w:r>
      <w:proofErr w:type="spellEnd"/>
      <w:r w:rsidRPr="001E2003">
        <w:rPr>
          <w:rFonts w:asciiTheme="majorHAnsi" w:hAnsiTheme="majorHAnsi"/>
          <w:sz w:val="24"/>
          <w:szCs w:val="24"/>
        </w:rPr>
        <w:t xml:space="preserve"> semen </w:t>
      </w:r>
      <w:proofErr w:type="spellStart"/>
      <w:r w:rsidRPr="001E2003">
        <w:rPr>
          <w:rFonts w:asciiTheme="majorHAnsi" w:hAnsiTheme="majorHAnsi"/>
          <w:sz w:val="24"/>
          <w:szCs w:val="24"/>
        </w:rPr>
        <w:t>dan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pasir</w:t>
      </w:r>
      <w:proofErr w:type="spellEnd"/>
      <w:r w:rsidRPr="001E2003">
        <w:rPr>
          <w:rFonts w:asciiTheme="majorHAnsi" w:hAnsiTheme="majorHAnsi"/>
          <w:sz w:val="24"/>
          <w:szCs w:val="24"/>
        </w:rPr>
        <w:t>/</w:t>
      </w:r>
      <w:proofErr w:type="spellStart"/>
      <w:r w:rsidRPr="001E2003">
        <w:rPr>
          <w:rFonts w:asciiTheme="majorHAnsi" w:hAnsiTheme="majorHAnsi"/>
          <w:sz w:val="24"/>
          <w:szCs w:val="24"/>
        </w:rPr>
        <w:t>keramik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Sebanyak</w:t>
      </w:r>
      <w:proofErr w:type="spellEnd"/>
      <w:r w:rsidRPr="001E2003">
        <w:rPr>
          <w:rFonts w:asciiTheme="majorHAnsi" w:hAnsiTheme="majorHAnsi"/>
          <w:sz w:val="24"/>
          <w:szCs w:val="24"/>
        </w:rPr>
        <w:t xml:space="preserve"> 86</w:t>
      </w:r>
      <w:proofErr w:type="gramStart"/>
      <w:r w:rsidRPr="001E2003">
        <w:rPr>
          <w:rFonts w:asciiTheme="majorHAnsi" w:hAnsiTheme="majorHAnsi"/>
          <w:sz w:val="24"/>
          <w:szCs w:val="24"/>
        </w:rPr>
        <w:t>,0</w:t>
      </w:r>
      <w:proofErr w:type="gram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seluruh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ventilasi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tidak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ditutup</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dengan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kawat</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kassa</w:t>
      </w:r>
      <w:proofErr w:type="spellEnd"/>
      <w:r w:rsidRPr="001E2003">
        <w:rPr>
          <w:rFonts w:asciiTheme="majorHAnsi" w:hAnsiTheme="majorHAnsi"/>
          <w:sz w:val="24"/>
          <w:szCs w:val="24"/>
        </w:rPr>
        <w:t>/</w:t>
      </w:r>
      <w:proofErr w:type="spellStart"/>
      <w:r w:rsidRPr="001E2003">
        <w:rPr>
          <w:rFonts w:asciiTheme="majorHAnsi" w:hAnsiTheme="majorHAnsi"/>
          <w:sz w:val="24"/>
          <w:szCs w:val="24"/>
        </w:rPr>
        <w:t>sejenisnya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sementara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yang </w:t>
      </w:r>
      <w:proofErr w:type="spellStart"/>
      <w:r w:rsidRPr="001E2003">
        <w:rPr>
          <w:rFonts w:asciiTheme="majorHAnsi" w:hAnsiTheme="majorHAnsi"/>
          <w:sz w:val="24"/>
          <w:szCs w:val="24"/>
        </w:rPr>
        <w:t>tidak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memiliki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jendela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sebesar</w:t>
      </w:r>
      <w:proofErr w:type="spellEnd"/>
      <w:r w:rsidRPr="001E2003">
        <w:rPr>
          <w:rFonts w:asciiTheme="majorHAnsi" w:hAnsiTheme="majorHAnsi"/>
          <w:sz w:val="24"/>
          <w:szCs w:val="24"/>
        </w:rPr>
        <w:t xml:space="preserve"> 4,0%.</w:t>
      </w:r>
    </w:p>
    <w:p w:rsidR="00CD0940" w:rsidRDefault="00CD0940" w:rsidP="007C2346">
      <w:pPr>
        <w:pStyle w:val="Title"/>
        <w:rPr>
          <w:b/>
          <w:lang w:val="id-ID"/>
        </w:rPr>
      </w:pPr>
    </w:p>
    <w:p w:rsidR="007C2346" w:rsidRPr="00454B68" w:rsidRDefault="007C2346" w:rsidP="007C2346">
      <w:pPr>
        <w:pStyle w:val="Title"/>
        <w:rPr>
          <w:b/>
          <w:sz w:val="40"/>
          <w:szCs w:val="40"/>
          <w:lang w:val="id-ID"/>
        </w:rPr>
      </w:pPr>
      <w:r w:rsidRPr="00454B68">
        <w:rPr>
          <w:b/>
          <w:sz w:val="40"/>
          <w:szCs w:val="40"/>
          <w:lang w:val="id-ID"/>
        </w:rPr>
        <w:t>KONTEKS KEBIJAKAN TERKAIT</w:t>
      </w:r>
      <w:r w:rsidR="00CD0940" w:rsidRPr="00454B68">
        <w:rPr>
          <w:b/>
          <w:sz w:val="40"/>
          <w:szCs w:val="40"/>
          <w:lang w:val="id-ID"/>
        </w:rPr>
        <w:t xml:space="preserve"> (GAP)</w:t>
      </w:r>
    </w:p>
    <w:p w:rsidR="007C2346" w:rsidRDefault="00AE2857" w:rsidP="007C2346">
      <w:pPr>
        <w:spacing w:after="0"/>
        <w:ind w:right="71" w:firstLine="567"/>
        <w:jc w:val="both"/>
        <w:rPr>
          <w:rFonts w:asciiTheme="majorHAnsi" w:hAnsiTheme="majorHAnsi"/>
          <w:sz w:val="24"/>
          <w:szCs w:val="24"/>
        </w:rPr>
      </w:pPr>
      <w:r>
        <w:rPr>
          <w:rFonts w:asciiTheme="majorHAnsi" w:hAnsiTheme="majorHAnsi"/>
          <w:sz w:val="24"/>
          <w:szCs w:val="24"/>
          <w:lang w:val="id-ID"/>
        </w:rPr>
        <w:t>Kebijakan pengendalian malaria di Provinsi Bengkulu, khususnya di Kabupeten Rejang Lebong diantaranya adalah dengan pembagian kelambu dan upaya menggalakkan gerakan perilaku hidup</w:t>
      </w:r>
      <w:r w:rsidR="00261E2F">
        <w:rPr>
          <w:rFonts w:asciiTheme="majorHAnsi" w:hAnsiTheme="majorHAnsi"/>
          <w:sz w:val="24"/>
          <w:szCs w:val="24"/>
          <w:lang w:val="id-ID"/>
        </w:rPr>
        <w:t xml:space="preserve"> </w:t>
      </w:r>
      <w:r>
        <w:rPr>
          <w:rFonts w:asciiTheme="majorHAnsi" w:hAnsiTheme="majorHAnsi"/>
          <w:sz w:val="24"/>
          <w:szCs w:val="24"/>
          <w:lang w:val="id-ID"/>
        </w:rPr>
        <w:t>bersih dan sehat (PHBS), serta menanggulangi tempat-tempat y</w:t>
      </w:r>
      <w:r w:rsidR="00261E2F">
        <w:rPr>
          <w:rFonts w:asciiTheme="majorHAnsi" w:hAnsiTheme="majorHAnsi"/>
          <w:sz w:val="24"/>
          <w:szCs w:val="24"/>
          <w:lang w:val="id-ID"/>
        </w:rPr>
        <w:t>ang dijadikan lo</w:t>
      </w:r>
      <w:r>
        <w:rPr>
          <w:rFonts w:asciiTheme="majorHAnsi" w:hAnsiTheme="majorHAnsi"/>
          <w:sz w:val="24"/>
          <w:szCs w:val="24"/>
          <w:lang w:val="id-ID"/>
        </w:rPr>
        <w:t>kasi perkembangbiakan nyamuk penular malari</w:t>
      </w:r>
      <w:r w:rsidR="00261E2F">
        <w:rPr>
          <w:rFonts w:asciiTheme="majorHAnsi" w:hAnsiTheme="majorHAnsi"/>
          <w:sz w:val="24"/>
          <w:szCs w:val="24"/>
          <w:lang w:val="id-ID"/>
        </w:rPr>
        <w:t>a</w:t>
      </w:r>
      <w:r w:rsidRPr="001E2003">
        <w:rPr>
          <w:rFonts w:asciiTheme="majorHAnsi" w:hAnsiTheme="majorHAnsi"/>
          <w:sz w:val="24"/>
          <w:szCs w:val="24"/>
        </w:rPr>
        <w:t>.</w:t>
      </w:r>
      <w:r>
        <w:rPr>
          <w:rFonts w:asciiTheme="majorHAnsi" w:hAnsiTheme="majorHAnsi"/>
          <w:sz w:val="24"/>
          <w:szCs w:val="24"/>
          <w:lang w:val="id-ID"/>
        </w:rPr>
        <w:t xml:space="preserve"> Selain itu juga dilakukan penebaran ikan pemakan jentik di sumber air yang berpotensi menjadi sarang nyamuk dengan menebar abate di sumber air</w:t>
      </w:r>
      <w:r w:rsidR="00261E2F">
        <w:rPr>
          <w:rFonts w:asciiTheme="majorHAnsi" w:hAnsiTheme="majorHAnsi"/>
          <w:sz w:val="24"/>
          <w:szCs w:val="24"/>
          <w:lang w:val="id-ID"/>
        </w:rPr>
        <w:fldChar w:fldCharType="begin" w:fldLock="1"/>
      </w:r>
      <w:r w:rsidR="00261E2F">
        <w:rPr>
          <w:rFonts w:asciiTheme="majorHAnsi" w:hAnsiTheme="majorHAnsi"/>
          <w:sz w:val="24"/>
          <w:szCs w:val="24"/>
          <w:lang w:val="id-ID"/>
        </w:rPr>
        <w:instrText>ADDIN CSL_CITATION {"citationItems":[{"id":"ITEM-1","itemData":{"author":[{"dropping-particle":"","family":"Antaranews.com","given":"","non-dropping-particle":"","parse-names":false,"suffix":""}],"id":"ITEM-1","issued":{"date-parts":[["0","11"]]},"publisher-place":"Bengkulu","title":"Tiga Kecamatan Di Rejang Lebong Endemis Malaria","type":"article-newspaper"},"uris":["http://www.mendeley.com/documents/?uuid=93056cce-a16e-4f88-ab06-3307ce4a1095"]}],"mendeley":{"formattedCitation":"&lt;sup&gt;3&lt;/sup&gt;","plainTextFormattedCitation":"3"},"properties":{"noteIndex":0},"schema":"https://github.com/citation-style-language/schema/raw/master/csl-citation.json"}</w:instrText>
      </w:r>
      <w:r w:rsidR="00261E2F">
        <w:rPr>
          <w:rFonts w:asciiTheme="majorHAnsi" w:hAnsiTheme="majorHAnsi"/>
          <w:sz w:val="24"/>
          <w:szCs w:val="24"/>
          <w:lang w:val="id-ID"/>
        </w:rPr>
        <w:fldChar w:fldCharType="separate"/>
      </w:r>
      <w:r w:rsidR="00261E2F" w:rsidRPr="00261E2F">
        <w:rPr>
          <w:rFonts w:asciiTheme="majorHAnsi" w:hAnsiTheme="majorHAnsi"/>
          <w:noProof/>
          <w:sz w:val="24"/>
          <w:szCs w:val="24"/>
          <w:vertAlign w:val="superscript"/>
          <w:lang w:val="id-ID"/>
        </w:rPr>
        <w:t>3</w:t>
      </w:r>
      <w:r w:rsidR="00261E2F">
        <w:rPr>
          <w:rFonts w:asciiTheme="majorHAnsi" w:hAnsiTheme="majorHAnsi"/>
          <w:sz w:val="24"/>
          <w:szCs w:val="24"/>
          <w:lang w:val="id-ID"/>
        </w:rPr>
        <w:fldChar w:fldCharType="end"/>
      </w:r>
      <w:r>
        <w:rPr>
          <w:rFonts w:asciiTheme="majorHAnsi" w:hAnsiTheme="majorHAnsi"/>
          <w:sz w:val="24"/>
          <w:szCs w:val="24"/>
          <w:lang w:val="id-ID"/>
        </w:rPr>
        <w:t>.</w:t>
      </w:r>
    </w:p>
    <w:p w:rsidR="00931F45" w:rsidRPr="00931F45" w:rsidRDefault="00931F45" w:rsidP="007C2346">
      <w:pPr>
        <w:spacing w:after="0"/>
        <w:ind w:right="71" w:firstLine="567"/>
        <w:jc w:val="both"/>
        <w:rPr>
          <w:rFonts w:asciiTheme="majorHAnsi" w:hAnsiTheme="majorHAnsi" w:cs="Times New Roman"/>
          <w:sz w:val="24"/>
          <w:szCs w:val="24"/>
        </w:rPr>
      </w:pPr>
    </w:p>
    <w:p w:rsidR="007C2346" w:rsidRDefault="00261E2F" w:rsidP="00E63267">
      <w:pPr>
        <w:spacing w:after="0"/>
        <w:ind w:right="74" w:firstLine="567"/>
        <w:jc w:val="both"/>
        <w:rPr>
          <w:rFonts w:asciiTheme="majorHAnsi" w:hAnsiTheme="majorHAnsi" w:cs="Times New Roman"/>
          <w:sz w:val="24"/>
          <w:szCs w:val="24"/>
          <w:lang w:val="id-ID"/>
        </w:rPr>
      </w:pPr>
      <w:r>
        <w:rPr>
          <w:rFonts w:asciiTheme="majorHAnsi" w:hAnsiTheme="majorHAnsi" w:cs="Times New Roman"/>
          <w:sz w:val="24"/>
          <w:szCs w:val="24"/>
          <w:lang w:val="id-ID"/>
        </w:rPr>
        <w:lastRenderedPageBreak/>
        <w:t xml:space="preserve">Kebijakan pembagian kelambu berinsektisida yang telah dilakukan oleh Dinas Kesehatan Kabupaten Rejang Lebong masih kurang efektif. Hal ini karena tidak disertai dengan evaluasi terhadap penggunaan kelambu yang telah dibagikan. Kegiatan untuk penanggulangan vektor dengan penebaran abate di sumber air juga kurang efektif, hal ini karena habitat nyamuk vektor malaria yang lebih luas dibandingkan dengan vektor DBD. Penebaran abate lebih efektif untuk pengendalian vektor DBD dibandingkan dengan vektor malaria. Kegiatan penebaran ikan pemakan jentik juga belum ditemukan di lokasi penelitian. Hal ini berdasarkan hasil wawancara terhadap penduduk yang menyatakan belum pernah melakukan penebaran ikan pemakan jentik di </w:t>
      </w:r>
      <w:r w:rsidR="00F03A99">
        <w:rPr>
          <w:rFonts w:asciiTheme="majorHAnsi" w:hAnsiTheme="majorHAnsi" w:cs="Times New Roman"/>
          <w:sz w:val="24"/>
          <w:szCs w:val="24"/>
          <w:lang w:val="id-ID"/>
        </w:rPr>
        <w:t>sumber air yang berpotensi menjadi habitat vektor malaria.</w:t>
      </w:r>
    </w:p>
    <w:p w:rsidR="00E63267" w:rsidRDefault="00E63267" w:rsidP="00E63267">
      <w:pPr>
        <w:spacing w:after="0"/>
        <w:ind w:right="74" w:firstLine="567"/>
        <w:jc w:val="both"/>
        <w:rPr>
          <w:rFonts w:asciiTheme="majorHAnsi" w:hAnsiTheme="majorHAnsi" w:cs="Times New Roman"/>
          <w:sz w:val="24"/>
          <w:szCs w:val="24"/>
          <w:lang w:val="id-ID"/>
        </w:rPr>
      </w:pPr>
      <w:r>
        <w:rPr>
          <w:rFonts w:asciiTheme="majorHAnsi" w:hAnsiTheme="majorHAnsi" w:cs="Times New Roman"/>
          <w:sz w:val="24"/>
          <w:szCs w:val="24"/>
          <w:lang w:val="id-ID"/>
        </w:rPr>
        <w:t>Kebijakan yang mengatur kerjasama lintas sektor dan lintas program terkait dalam upaya pengendalian malaria di wilayah Kabupaten Rejang Lebong belum berjalan secara optimal. Kegiatan sosialiasi dan penyuluhan tentang malaria belum diatur dalam suatu kebijakan khusus.</w:t>
      </w:r>
    </w:p>
    <w:p w:rsidR="00791068" w:rsidRPr="004826C4" w:rsidRDefault="00791068" w:rsidP="007C2346">
      <w:pPr>
        <w:spacing w:after="0"/>
        <w:ind w:right="71" w:firstLine="567"/>
        <w:jc w:val="both"/>
        <w:rPr>
          <w:rFonts w:asciiTheme="majorHAnsi" w:hAnsiTheme="majorHAnsi" w:cs="Times New Roman"/>
          <w:sz w:val="14"/>
          <w:szCs w:val="24"/>
          <w:lang w:val="id-ID"/>
        </w:rPr>
      </w:pPr>
    </w:p>
    <w:p w:rsidR="007C2346" w:rsidRPr="00454B68" w:rsidRDefault="007C2346" w:rsidP="006C1575">
      <w:pPr>
        <w:pStyle w:val="Title"/>
        <w:rPr>
          <w:b/>
          <w:sz w:val="40"/>
          <w:szCs w:val="40"/>
          <w:lang w:val="id-ID"/>
        </w:rPr>
      </w:pPr>
      <w:r w:rsidRPr="00454B68">
        <w:rPr>
          <w:b/>
          <w:sz w:val="40"/>
          <w:szCs w:val="40"/>
          <w:lang w:val="id-ID"/>
        </w:rPr>
        <w:t xml:space="preserve">REKOMENDASI KEBIJAKAN </w:t>
      </w:r>
    </w:p>
    <w:p w:rsidR="007C2346" w:rsidRPr="00352650" w:rsidRDefault="00E63267" w:rsidP="006C1575">
      <w:pPr>
        <w:pStyle w:val="ListParagraph"/>
        <w:numPr>
          <w:ilvl w:val="0"/>
          <w:numId w:val="3"/>
        </w:numPr>
        <w:spacing w:line="276" w:lineRule="auto"/>
        <w:ind w:left="426" w:hanging="426"/>
        <w:jc w:val="both"/>
        <w:rPr>
          <w:rFonts w:asciiTheme="majorHAnsi" w:hAnsiTheme="majorHAnsi" w:cs="Times New Roman"/>
          <w:sz w:val="24"/>
          <w:szCs w:val="24"/>
        </w:rPr>
      </w:pPr>
      <w:r>
        <w:rPr>
          <w:rFonts w:asciiTheme="majorHAnsi" w:hAnsiTheme="majorHAnsi" w:cs="Times New Roman"/>
          <w:sz w:val="24"/>
          <w:szCs w:val="24"/>
          <w:lang w:val="id-ID"/>
        </w:rPr>
        <w:t xml:space="preserve">Upaya pengendalian vektor khususnya pengendalian habitat potensial vektor malaria perlu dilakukan dengan cara yang efektif dan efisien sesuai dengan kondisi wilayah. Upaya penebaran ikan pemakan jentik </w:t>
      </w:r>
      <w:r w:rsidR="006578D3">
        <w:rPr>
          <w:rFonts w:asciiTheme="majorHAnsi" w:hAnsiTheme="majorHAnsi" w:cs="Times New Roman"/>
          <w:sz w:val="24"/>
          <w:szCs w:val="24"/>
          <w:lang w:val="id-ID"/>
        </w:rPr>
        <w:t>perlu dilakukan dengan kerjasama lintas sektor khususnya dengan Dinas Perikanan setempat agar kegiatan tersebut dapat berkelanjutan.</w:t>
      </w:r>
    </w:p>
    <w:p w:rsidR="00352650" w:rsidRPr="006578D3" w:rsidRDefault="00352650" w:rsidP="006C1575">
      <w:pPr>
        <w:pStyle w:val="ListParagraph"/>
        <w:numPr>
          <w:ilvl w:val="0"/>
          <w:numId w:val="3"/>
        </w:numPr>
        <w:spacing w:line="276" w:lineRule="auto"/>
        <w:ind w:left="426" w:hanging="426"/>
        <w:jc w:val="both"/>
        <w:rPr>
          <w:rFonts w:asciiTheme="majorHAnsi" w:hAnsiTheme="majorHAnsi" w:cs="Times New Roman"/>
          <w:sz w:val="24"/>
          <w:szCs w:val="24"/>
        </w:rPr>
      </w:pPr>
      <w:r>
        <w:rPr>
          <w:rFonts w:asciiTheme="majorHAnsi" w:hAnsiTheme="majorHAnsi" w:cs="Times New Roman"/>
          <w:sz w:val="24"/>
          <w:szCs w:val="24"/>
          <w:lang w:val="id-ID"/>
        </w:rPr>
        <w:t>Peningkatan kemampuan petugas baik di Kabupaten (Dinkes) maupun kecamatan (Puskesmas) dalam pengendalian vektor agar upaya pengendalian vektor dapat dilakukan dengan efektif dan efisies.</w:t>
      </w:r>
    </w:p>
    <w:p w:rsidR="006578D3" w:rsidRPr="00352650" w:rsidRDefault="006578D3" w:rsidP="006C1575">
      <w:pPr>
        <w:pStyle w:val="ListParagraph"/>
        <w:numPr>
          <w:ilvl w:val="0"/>
          <w:numId w:val="3"/>
        </w:numPr>
        <w:spacing w:line="276" w:lineRule="auto"/>
        <w:ind w:left="426" w:hanging="426"/>
        <w:jc w:val="both"/>
        <w:rPr>
          <w:rFonts w:asciiTheme="majorHAnsi" w:hAnsiTheme="majorHAnsi" w:cs="Times New Roman"/>
          <w:sz w:val="24"/>
          <w:szCs w:val="24"/>
        </w:rPr>
      </w:pPr>
      <w:r>
        <w:rPr>
          <w:rFonts w:asciiTheme="majorHAnsi" w:hAnsiTheme="majorHAnsi" w:cs="Times New Roman"/>
          <w:sz w:val="24"/>
          <w:szCs w:val="24"/>
          <w:lang w:val="id-ID"/>
        </w:rPr>
        <w:t>Kegiatan pembagian kelambu perlu dilakukan monitoring dan evaluasi secara rutin untuk menilai efektifitas kelambu yang digunakan, serta perlu disertai dengan penyuluhan kepada masyarakat agar masyarakat yang tidak memperoleh kelambu dapat menggunakan kelambu dengan cara membeli sendiri.</w:t>
      </w:r>
      <w:r w:rsidR="00352650">
        <w:rPr>
          <w:rFonts w:asciiTheme="majorHAnsi" w:hAnsiTheme="majorHAnsi" w:cs="Times New Roman"/>
          <w:sz w:val="24"/>
          <w:szCs w:val="24"/>
          <w:lang w:val="id-ID"/>
        </w:rPr>
        <w:t xml:space="preserve"> </w:t>
      </w:r>
    </w:p>
    <w:p w:rsidR="00352650" w:rsidRDefault="00352650" w:rsidP="006C1575">
      <w:pPr>
        <w:pStyle w:val="ListParagraph"/>
        <w:numPr>
          <w:ilvl w:val="0"/>
          <w:numId w:val="3"/>
        </w:numPr>
        <w:spacing w:line="276" w:lineRule="auto"/>
        <w:ind w:left="426" w:hanging="426"/>
        <w:jc w:val="both"/>
        <w:rPr>
          <w:rFonts w:asciiTheme="majorHAnsi" w:hAnsiTheme="majorHAnsi" w:cs="Times New Roman"/>
          <w:sz w:val="24"/>
          <w:szCs w:val="24"/>
        </w:rPr>
      </w:pPr>
      <w:r>
        <w:rPr>
          <w:rFonts w:asciiTheme="majorHAnsi" w:hAnsiTheme="majorHAnsi" w:cs="Times New Roman"/>
          <w:sz w:val="24"/>
          <w:szCs w:val="24"/>
          <w:lang w:val="id-ID"/>
        </w:rPr>
        <w:t xml:space="preserve">Perlu dilakukan </w:t>
      </w:r>
      <w:r w:rsidR="007E2F70">
        <w:rPr>
          <w:rFonts w:asciiTheme="majorHAnsi" w:hAnsiTheme="majorHAnsi" w:cs="Times New Roman"/>
          <w:sz w:val="24"/>
          <w:szCs w:val="24"/>
          <w:lang w:val="id-ID"/>
        </w:rPr>
        <w:t>evaluasi</w:t>
      </w:r>
      <w:r>
        <w:rPr>
          <w:rFonts w:asciiTheme="majorHAnsi" w:hAnsiTheme="majorHAnsi" w:cs="Times New Roman"/>
          <w:sz w:val="24"/>
          <w:szCs w:val="24"/>
          <w:lang w:val="id-ID"/>
        </w:rPr>
        <w:t xml:space="preserve"> terhadap kelamb</w:t>
      </w:r>
      <w:r w:rsidR="007E2F70">
        <w:rPr>
          <w:rFonts w:asciiTheme="majorHAnsi" w:hAnsiTheme="majorHAnsi" w:cs="Times New Roman"/>
          <w:sz w:val="24"/>
          <w:szCs w:val="24"/>
          <w:lang w:val="id-ID"/>
        </w:rPr>
        <w:t>u yang sudah tidak efektif lagi.</w:t>
      </w:r>
      <w:r>
        <w:rPr>
          <w:rFonts w:asciiTheme="majorHAnsi" w:hAnsiTheme="majorHAnsi" w:cs="Times New Roman"/>
          <w:sz w:val="24"/>
          <w:szCs w:val="24"/>
          <w:lang w:val="id-ID"/>
        </w:rPr>
        <w:t xml:space="preserve"> </w:t>
      </w:r>
    </w:p>
    <w:p w:rsidR="00454B68" w:rsidRPr="007C2346" w:rsidRDefault="00454B68" w:rsidP="00454B68">
      <w:pPr>
        <w:pStyle w:val="ListParagraph"/>
        <w:spacing w:line="276" w:lineRule="auto"/>
        <w:ind w:left="426"/>
        <w:jc w:val="both"/>
        <w:rPr>
          <w:rFonts w:asciiTheme="majorHAnsi" w:hAnsiTheme="majorHAnsi" w:cs="Times New Roman"/>
          <w:sz w:val="24"/>
          <w:szCs w:val="24"/>
        </w:rPr>
      </w:pPr>
    </w:p>
    <w:p w:rsidR="007C2346" w:rsidRPr="004826C4" w:rsidRDefault="007C2346" w:rsidP="007C2346">
      <w:pPr>
        <w:spacing w:after="0"/>
        <w:jc w:val="both"/>
        <w:rPr>
          <w:rFonts w:asciiTheme="majorHAnsi" w:hAnsiTheme="majorHAnsi"/>
          <w:sz w:val="12"/>
          <w:szCs w:val="24"/>
          <w:lang w:val="id-ID"/>
        </w:rPr>
      </w:pPr>
    </w:p>
    <w:p w:rsidR="005D4F28" w:rsidRPr="00454B68" w:rsidRDefault="005D4F28" w:rsidP="004E4515">
      <w:pPr>
        <w:pStyle w:val="Title"/>
        <w:spacing w:after="240"/>
        <w:rPr>
          <w:b/>
          <w:sz w:val="40"/>
          <w:szCs w:val="40"/>
          <w:lang w:val="id-ID"/>
        </w:rPr>
      </w:pPr>
      <w:r w:rsidRPr="00454B68">
        <w:rPr>
          <w:b/>
          <w:sz w:val="40"/>
          <w:szCs w:val="40"/>
          <w:lang w:val="id-ID"/>
        </w:rPr>
        <w:t xml:space="preserve">TUJUAN ADVOKASI </w:t>
      </w:r>
    </w:p>
    <w:p w:rsidR="005D4F28" w:rsidRDefault="005531B5" w:rsidP="005531B5">
      <w:pPr>
        <w:spacing w:after="0"/>
        <w:ind w:right="74" w:firstLine="567"/>
        <w:jc w:val="both"/>
        <w:rPr>
          <w:rFonts w:asciiTheme="majorHAnsi" w:hAnsiTheme="majorHAnsi"/>
          <w:sz w:val="24"/>
          <w:szCs w:val="24"/>
          <w:lang w:val="id-ID"/>
        </w:rPr>
      </w:pPr>
      <w:r>
        <w:rPr>
          <w:rFonts w:asciiTheme="majorHAnsi" w:hAnsiTheme="majorHAnsi"/>
          <w:sz w:val="24"/>
          <w:szCs w:val="24"/>
          <w:lang w:val="id-ID"/>
        </w:rPr>
        <w:t xml:space="preserve">Meningkatkan dukungan pejabat terkait dalam mencapai eliminasi malaria serta meningkatnya kemampuan petugas dalam upaya pengendalian malaria khususnya ketrampilan dalam pengendalian vektor. </w:t>
      </w:r>
    </w:p>
    <w:p w:rsidR="005531B5" w:rsidRPr="004826C4" w:rsidRDefault="005531B5" w:rsidP="004826C4">
      <w:pPr>
        <w:spacing w:after="0"/>
        <w:ind w:right="74"/>
        <w:jc w:val="both"/>
        <w:rPr>
          <w:rFonts w:asciiTheme="majorHAnsi" w:hAnsiTheme="majorHAnsi"/>
          <w:sz w:val="14"/>
          <w:szCs w:val="24"/>
        </w:rPr>
      </w:pPr>
    </w:p>
    <w:p w:rsidR="005D4F28" w:rsidRPr="00454B68" w:rsidRDefault="005D4F28" w:rsidP="004E4515">
      <w:pPr>
        <w:pStyle w:val="Title"/>
        <w:spacing w:after="240"/>
        <w:rPr>
          <w:b/>
          <w:sz w:val="40"/>
          <w:szCs w:val="40"/>
          <w:lang w:val="id-ID"/>
        </w:rPr>
      </w:pPr>
      <w:r w:rsidRPr="00454B68">
        <w:rPr>
          <w:b/>
          <w:sz w:val="40"/>
          <w:szCs w:val="40"/>
          <w:lang w:val="id-ID"/>
        </w:rPr>
        <w:t xml:space="preserve">TARGET ADVOKASI </w:t>
      </w:r>
    </w:p>
    <w:p w:rsidR="005D4F28" w:rsidRDefault="00867CA8" w:rsidP="004E4515">
      <w:pPr>
        <w:spacing w:after="0"/>
        <w:ind w:right="74" w:firstLine="567"/>
        <w:jc w:val="both"/>
        <w:rPr>
          <w:rFonts w:asciiTheme="majorHAnsi" w:hAnsiTheme="majorHAnsi"/>
          <w:sz w:val="24"/>
          <w:szCs w:val="24"/>
        </w:rPr>
      </w:pPr>
      <w:r>
        <w:rPr>
          <w:rFonts w:asciiTheme="majorHAnsi" w:hAnsiTheme="majorHAnsi"/>
          <w:sz w:val="24"/>
          <w:szCs w:val="24"/>
          <w:lang w:val="id-ID"/>
        </w:rPr>
        <w:t>Sasaran atau target advokasi adalah pejabat yang dengan kegiatan eliminasi malaria di wilayah Provinsi Bengkulu dan Kabupaten Rejang Lebong.</w:t>
      </w:r>
    </w:p>
    <w:p w:rsidR="0061222D" w:rsidRDefault="0061222D" w:rsidP="004E4515">
      <w:pPr>
        <w:spacing w:after="0"/>
        <w:ind w:right="74" w:firstLine="567"/>
        <w:jc w:val="both"/>
        <w:rPr>
          <w:rFonts w:asciiTheme="majorHAnsi" w:hAnsiTheme="majorHAnsi"/>
          <w:sz w:val="24"/>
          <w:szCs w:val="24"/>
        </w:rPr>
      </w:pPr>
    </w:p>
    <w:p w:rsidR="0061222D" w:rsidRDefault="0061222D" w:rsidP="004E4515">
      <w:pPr>
        <w:spacing w:after="0"/>
        <w:ind w:right="74" w:firstLine="567"/>
        <w:jc w:val="both"/>
        <w:rPr>
          <w:rFonts w:asciiTheme="majorHAnsi" w:hAnsiTheme="majorHAnsi"/>
          <w:sz w:val="24"/>
          <w:szCs w:val="24"/>
        </w:rPr>
      </w:pPr>
    </w:p>
    <w:p w:rsidR="005D4F28" w:rsidRPr="00454B68" w:rsidRDefault="005D4F28" w:rsidP="004E4515">
      <w:pPr>
        <w:pStyle w:val="Title"/>
        <w:spacing w:after="240"/>
        <w:rPr>
          <w:b/>
          <w:sz w:val="40"/>
          <w:szCs w:val="40"/>
          <w:lang w:val="id-ID"/>
        </w:rPr>
      </w:pPr>
      <w:r w:rsidRPr="00454B68">
        <w:rPr>
          <w:b/>
          <w:sz w:val="40"/>
          <w:szCs w:val="40"/>
          <w:lang w:val="id-ID"/>
        </w:rPr>
        <w:lastRenderedPageBreak/>
        <w:t xml:space="preserve">PEMETAAN STAKEHOLDER </w:t>
      </w:r>
    </w:p>
    <w:p w:rsidR="005D4F28" w:rsidRDefault="00E63267" w:rsidP="004E4515">
      <w:pPr>
        <w:spacing w:after="0"/>
        <w:ind w:right="74" w:firstLine="567"/>
        <w:jc w:val="both"/>
        <w:rPr>
          <w:rFonts w:asciiTheme="majorHAnsi" w:hAnsiTheme="majorHAnsi"/>
          <w:sz w:val="24"/>
          <w:szCs w:val="24"/>
          <w:lang w:val="id-ID"/>
        </w:rPr>
      </w:pPr>
      <w:r>
        <w:rPr>
          <w:rFonts w:asciiTheme="majorHAnsi" w:hAnsiTheme="majorHAnsi"/>
          <w:sz w:val="24"/>
          <w:szCs w:val="24"/>
          <w:lang w:val="id-ID"/>
        </w:rPr>
        <w:t xml:space="preserve">Sasaran advokasi adalah pejabat di lingkungan </w:t>
      </w:r>
      <w:r w:rsidR="00867CA8">
        <w:rPr>
          <w:rFonts w:asciiTheme="majorHAnsi" w:hAnsiTheme="majorHAnsi"/>
          <w:sz w:val="24"/>
          <w:szCs w:val="24"/>
          <w:lang w:val="id-ID"/>
        </w:rPr>
        <w:t xml:space="preserve">Pemerintah Daerah dan </w:t>
      </w:r>
      <w:r>
        <w:rPr>
          <w:rFonts w:asciiTheme="majorHAnsi" w:hAnsiTheme="majorHAnsi"/>
          <w:sz w:val="24"/>
          <w:szCs w:val="24"/>
          <w:lang w:val="id-ID"/>
        </w:rPr>
        <w:t>Dinas Kesehatan Provinsi Bengkulu dan Kabupaten Rejang Lebong, diantaranya:</w:t>
      </w:r>
    </w:p>
    <w:p w:rsidR="00867CA8" w:rsidRDefault="00867CA8"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BAPEDA Provinsi Bengkulu</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Kepala Dinas Kesehatan Provinsi Bengkulu</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Kepala Bidang P2P Dinas Kesehatan Provinsi Bengkulu</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Kepala Seksi P2M Dinas Kesehatan Provinsi Bengkulu</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Pengelo</w:t>
      </w:r>
      <w:r w:rsidR="00867CA8">
        <w:rPr>
          <w:rFonts w:asciiTheme="majorHAnsi" w:hAnsiTheme="majorHAnsi"/>
          <w:sz w:val="24"/>
          <w:szCs w:val="24"/>
          <w:lang w:val="id-ID"/>
        </w:rPr>
        <w:t>l</w:t>
      </w:r>
      <w:r>
        <w:rPr>
          <w:rFonts w:asciiTheme="majorHAnsi" w:hAnsiTheme="majorHAnsi"/>
          <w:sz w:val="24"/>
          <w:szCs w:val="24"/>
          <w:lang w:val="id-ID"/>
        </w:rPr>
        <w:t>a Program Malaria Dinas Kesehatan Provinsi Bengkulu</w:t>
      </w:r>
    </w:p>
    <w:p w:rsidR="00867CA8" w:rsidRDefault="00867CA8"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BAPEDA Kabupaten Rejang Lebong</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Kepala Dinas Kesehatan Kabupaten Rejang Lebong</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Kepala Bidang P2P Dinas Kesehatan Kabupaten Rejang Lebong</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Kepala Seksi P2M Dinas Kesehatan Kabupaten Rejang Lebong</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Pengelo</w:t>
      </w:r>
      <w:r w:rsidR="00867CA8">
        <w:rPr>
          <w:rFonts w:asciiTheme="majorHAnsi" w:hAnsiTheme="majorHAnsi"/>
          <w:sz w:val="24"/>
          <w:szCs w:val="24"/>
          <w:lang w:val="id-ID"/>
        </w:rPr>
        <w:t>l</w:t>
      </w:r>
      <w:r>
        <w:rPr>
          <w:rFonts w:asciiTheme="majorHAnsi" w:hAnsiTheme="majorHAnsi"/>
          <w:sz w:val="24"/>
          <w:szCs w:val="24"/>
          <w:lang w:val="id-ID"/>
        </w:rPr>
        <w:t>a Program Malaria Dinas Kabupaten Rejang Lebong</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Kepala Puskesmas di wilayah Dinas Kesehatan Kabupaten Rejang Lebong</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Pengelola Program Malaria Puskesmas di wilayah Dinas Kesehatan Kabupaten Rejang Lebong</w:t>
      </w:r>
      <w:r w:rsidR="004E4515">
        <w:rPr>
          <w:rFonts w:asciiTheme="majorHAnsi" w:hAnsiTheme="majorHAnsi"/>
          <w:sz w:val="24"/>
          <w:szCs w:val="24"/>
          <w:lang w:val="id-ID"/>
        </w:rPr>
        <w:t>.</w:t>
      </w:r>
    </w:p>
    <w:p w:rsidR="00E63267" w:rsidRPr="00E63267" w:rsidRDefault="00E63267" w:rsidP="00E63267">
      <w:pPr>
        <w:pStyle w:val="ListParagraph"/>
        <w:ind w:left="567" w:right="74"/>
        <w:jc w:val="both"/>
        <w:rPr>
          <w:rFonts w:asciiTheme="majorHAnsi" w:hAnsiTheme="majorHAnsi"/>
          <w:sz w:val="24"/>
          <w:szCs w:val="24"/>
          <w:lang w:val="id-ID"/>
        </w:rPr>
      </w:pPr>
    </w:p>
    <w:p w:rsidR="005D4F28" w:rsidRPr="00454B68" w:rsidRDefault="005D4F28" w:rsidP="004E4515">
      <w:pPr>
        <w:pStyle w:val="Title"/>
        <w:spacing w:after="240"/>
        <w:rPr>
          <w:b/>
          <w:sz w:val="40"/>
          <w:szCs w:val="40"/>
          <w:lang w:val="id-ID"/>
        </w:rPr>
      </w:pPr>
      <w:r w:rsidRPr="00454B68">
        <w:rPr>
          <w:b/>
          <w:sz w:val="40"/>
          <w:szCs w:val="40"/>
          <w:lang w:val="id-ID"/>
        </w:rPr>
        <w:t>JADWAL PELAKSANAAN</w:t>
      </w:r>
    </w:p>
    <w:p w:rsidR="005D4F28" w:rsidRDefault="00E63267" w:rsidP="00E63267">
      <w:pPr>
        <w:spacing w:after="0"/>
        <w:ind w:right="74" w:firstLine="567"/>
        <w:jc w:val="both"/>
        <w:rPr>
          <w:rFonts w:asciiTheme="majorHAnsi" w:hAnsiTheme="majorHAnsi"/>
          <w:sz w:val="24"/>
          <w:szCs w:val="24"/>
          <w:lang w:val="id-ID"/>
        </w:rPr>
      </w:pPr>
      <w:r>
        <w:rPr>
          <w:rFonts w:asciiTheme="majorHAnsi" w:hAnsiTheme="majorHAnsi"/>
          <w:sz w:val="24"/>
          <w:szCs w:val="24"/>
          <w:lang w:val="id-ID"/>
        </w:rPr>
        <w:t xml:space="preserve">Kegiatan Adokasi ke Provinsi Bengkulu dan Kabupaten Rejang Lebong direncanakan akan dilaksanakan pada tanggal </w:t>
      </w:r>
      <w:r w:rsidR="00352572">
        <w:rPr>
          <w:rFonts w:asciiTheme="majorHAnsi" w:hAnsiTheme="majorHAnsi"/>
          <w:sz w:val="24"/>
          <w:szCs w:val="24"/>
          <w:lang w:val="id-ID"/>
        </w:rPr>
        <w:t>07-08</w:t>
      </w:r>
      <w:r>
        <w:rPr>
          <w:rFonts w:asciiTheme="majorHAnsi" w:hAnsiTheme="majorHAnsi"/>
          <w:sz w:val="24"/>
          <w:szCs w:val="24"/>
          <w:lang w:val="id-ID"/>
        </w:rPr>
        <w:t xml:space="preserve"> </w:t>
      </w:r>
      <w:r w:rsidR="00352572">
        <w:rPr>
          <w:rFonts w:asciiTheme="majorHAnsi" w:hAnsiTheme="majorHAnsi"/>
          <w:sz w:val="24"/>
          <w:szCs w:val="24"/>
          <w:lang w:val="id-ID"/>
        </w:rPr>
        <w:t>Desemb</w:t>
      </w:r>
      <w:r>
        <w:rPr>
          <w:rFonts w:asciiTheme="majorHAnsi" w:hAnsiTheme="majorHAnsi"/>
          <w:sz w:val="24"/>
          <w:szCs w:val="24"/>
          <w:lang w:val="id-ID"/>
        </w:rPr>
        <w:t>er 2021.</w:t>
      </w:r>
    </w:p>
    <w:p w:rsidR="00E63267" w:rsidRDefault="00E63267" w:rsidP="00E63267">
      <w:pPr>
        <w:spacing w:after="0"/>
        <w:ind w:right="74" w:firstLine="567"/>
        <w:jc w:val="both"/>
        <w:rPr>
          <w:rFonts w:asciiTheme="majorHAnsi" w:hAnsiTheme="majorHAnsi"/>
          <w:sz w:val="24"/>
          <w:szCs w:val="24"/>
          <w:lang w:val="id-ID"/>
        </w:rPr>
      </w:pPr>
    </w:p>
    <w:p w:rsidR="007C2346" w:rsidRPr="00454B68" w:rsidRDefault="007C2346" w:rsidP="004E4515">
      <w:pPr>
        <w:pStyle w:val="Title"/>
        <w:spacing w:after="240"/>
        <w:rPr>
          <w:b/>
          <w:sz w:val="40"/>
          <w:szCs w:val="40"/>
          <w:lang w:val="id-ID"/>
        </w:rPr>
      </w:pPr>
      <w:r w:rsidRPr="00454B68">
        <w:rPr>
          <w:b/>
          <w:sz w:val="40"/>
          <w:szCs w:val="40"/>
          <w:lang w:val="id-ID"/>
        </w:rPr>
        <w:t xml:space="preserve">KEPUSTAKAAN </w:t>
      </w:r>
    </w:p>
    <w:p w:rsidR="00261E2F" w:rsidRPr="00261E2F" w:rsidRDefault="006F4CB0" w:rsidP="00261E2F">
      <w:pPr>
        <w:widowControl w:val="0"/>
        <w:autoSpaceDE w:val="0"/>
        <w:autoSpaceDN w:val="0"/>
        <w:adjustRightInd w:val="0"/>
        <w:spacing w:after="0" w:line="240" w:lineRule="auto"/>
        <w:ind w:left="640" w:hanging="640"/>
        <w:rPr>
          <w:rFonts w:ascii="Cambria" w:hAnsi="Cambria" w:cs="Times New Roman"/>
          <w:noProof/>
          <w:sz w:val="24"/>
          <w:szCs w:val="24"/>
        </w:rPr>
      </w:pPr>
      <w:r w:rsidRPr="007C2346">
        <w:rPr>
          <w:rFonts w:asciiTheme="majorHAnsi" w:hAnsiTheme="majorHAnsi"/>
          <w:sz w:val="24"/>
          <w:szCs w:val="24"/>
          <w:lang w:val="id-ID"/>
        </w:rPr>
        <w:fldChar w:fldCharType="begin" w:fldLock="1"/>
      </w:r>
      <w:r w:rsidRPr="007C2346">
        <w:rPr>
          <w:rFonts w:asciiTheme="majorHAnsi" w:hAnsiTheme="majorHAnsi"/>
          <w:sz w:val="24"/>
          <w:szCs w:val="24"/>
          <w:lang w:val="id-ID"/>
        </w:rPr>
        <w:instrText xml:space="preserve">ADDIN Mendeley Bibliography CSL_BIBLIOGRAPHY </w:instrText>
      </w:r>
      <w:r w:rsidRPr="007C2346">
        <w:rPr>
          <w:rFonts w:asciiTheme="majorHAnsi" w:hAnsiTheme="majorHAnsi"/>
          <w:sz w:val="24"/>
          <w:szCs w:val="24"/>
          <w:lang w:val="id-ID"/>
        </w:rPr>
        <w:fldChar w:fldCharType="separate"/>
      </w:r>
      <w:r w:rsidR="00261E2F" w:rsidRPr="00261E2F">
        <w:rPr>
          <w:rFonts w:ascii="Cambria" w:hAnsi="Cambria" w:cs="Times New Roman"/>
          <w:noProof/>
          <w:sz w:val="24"/>
          <w:szCs w:val="24"/>
        </w:rPr>
        <w:t xml:space="preserve">1. </w:t>
      </w:r>
      <w:r w:rsidR="00261E2F" w:rsidRPr="00261E2F">
        <w:rPr>
          <w:rFonts w:ascii="Cambria" w:hAnsi="Cambria" w:cs="Times New Roman"/>
          <w:noProof/>
          <w:sz w:val="24"/>
          <w:szCs w:val="24"/>
        </w:rPr>
        <w:tab/>
        <w:t xml:space="preserve">Kemenkes RI. </w:t>
      </w:r>
      <w:r w:rsidR="00261E2F" w:rsidRPr="00261E2F">
        <w:rPr>
          <w:rFonts w:ascii="Cambria" w:hAnsi="Cambria" w:cs="Times New Roman"/>
          <w:i/>
          <w:iCs/>
          <w:noProof/>
          <w:sz w:val="24"/>
          <w:szCs w:val="24"/>
        </w:rPr>
        <w:t>Buku Saku Tata Laksana Kasus Malaria</w:t>
      </w:r>
      <w:r w:rsidR="00261E2F" w:rsidRPr="00261E2F">
        <w:rPr>
          <w:rFonts w:ascii="Cambria" w:hAnsi="Cambria" w:cs="Times New Roman"/>
          <w:noProof/>
          <w:sz w:val="24"/>
          <w:szCs w:val="24"/>
        </w:rPr>
        <w:t>.; 2019.</w:t>
      </w:r>
    </w:p>
    <w:p w:rsidR="00261E2F" w:rsidRPr="00261E2F" w:rsidRDefault="00261E2F" w:rsidP="00261E2F">
      <w:pPr>
        <w:widowControl w:val="0"/>
        <w:autoSpaceDE w:val="0"/>
        <w:autoSpaceDN w:val="0"/>
        <w:adjustRightInd w:val="0"/>
        <w:spacing w:after="0" w:line="240" w:lineRule="auto"/>
        <w:ind w:left="640" w:hanging="640"/>
        <w:rPr>
          <w:rFonts w:ascii="Cambria" w:hAnsi="Cambria" w:cs="Times New Roman"/>
          <w:noProof/>
          <w:sz w:val="24"/>
          <w:szCs w:val="24"/>
        </w:rPr>
      </w:pPr>
      <w:r w:rsidRPr="00261E2F">
        <w:rPr>
          <w:rFonts w:ascii="Cambria" w:hAnsi="Cambria" w:cs="Times New Roman"/>
          <w:noProof/>
          <w:sz w:val="24"/>
          <w:szCs w:val="24"/>
        </w:rPr>
        <w:t xml:space="preserve">2. </w:t>
      </w:r>
      <w:r w:rsidRPr="00261E2F">
        <w:rPr>
          <w:rFonts w:ascii="Cambria" w:hAnsi="Cambria" w:cs="Times New Roman"/>
          <w:noProof/>
          <w:sz w:val="24"/>
          <w:szCs w:val="24"/>
        </w:rPr>
        <w:tab/>
        <w:t>Kemenkes RI. Laporan Situasi Terkini Perkembangan Program Pengendalian Malaria Di Indonesia Tahun 2019. In: ; 2019.</w:t>
      </w:r>
    </w:p>
    <w:p w:rsidR="00261E2F" w:rsidRPr="00261E2F" w:rsidRDefault="00261E2F" w:rsidP="00261E2F">
      <w:pPr>
        <w:widowControl w:val="0"/>
        <w:autoSpaceDE w:val="0"/>
        <w:autoSpaceDN w:val="0"/>
        <w:adjustRightInd w:val="0"/>
        <w:spacing w:after="0" w:line="240" w:lineRule="auto"/>
        <w:ind w:left="640" w:hanging="640"/>
        <w:rPr>
          <w:rFonts w:ascii="Cambria" w:hAnsi="Cambria"/>
          <w:noProof/>
          <w:sz w:val="24"/>
        </w:rPr>
      </w:pPr>
      <w:r w:rsidRPr="00261E2F">
        <w:rPr>
          <w:rFonts w:ascii="Cambria" w:hAnsi="Cambria" w:cs="Times New Roman"/>
          <w:noProof/>
          <w:sz w:val="24"/>
          <w:szCs w:val="24"/>
        </w:rPr>
        <w:t xml:space="preserve">3. </w:t>
      </w:r>
      <w:r w:rsidRPr="00261E2F">
        <w:rPr>
          <w:rFonts w:ascii="Cambria" w:hAnsi="Cambria" w:cs="Times New Roman"/>
          <w:noProof/>
          <w:sz w:val="24"/>
          <w:szCs w:val="24"/>
        </w:rPr>
        <w:tab/>
        <w:t>Antaranews.com. Tiga Kecamatan Di Rejang Lebong Endemis Malaria.https://bengkulu.antaranews.com/berita/47132/tiga-kecamatan-di-rejang-lebong-endemis-malaria. Published November .</w:t>
      </w:r>
    </w:p>
    <w:p w:rsidR="00C151EB" w:rsidRPr="004826C4" w:rsidRDefault="006F4CB0" w:rsidP="00261E2F">
      <w:pPr>
        <w:widowControl w:val="0"/>
        <w:autoSpaceDE w:val="0"/>
        <w:autoSpaceDN w:val="0"/>
        <w:adjustRightInd w:val="0"/>
        <w:spacing w:after="0" w:line="240" w:lineRule="auto"/>
        <w:ind w:left="640" w:hanging="640"/>
        <w:rPr>
          <w:rFonts w:asciiTheme="majorHAnsi" w:hAnsiTheme="majorHAnsi"/>
          <w:sz w:val="8"/>
          <w:szCs w:val="24"/>
          <w:lang w:val="id-ID"/>
        </w:rPr>
      </w:pPr>
      <w:r w:rsidRPr="007C2346">
        <w:rPr>
          <w:rFonts w:asciiTheme="majorHAnsi" w:hAnsiTheme="majorHAnsi"/>
          <w:sz w:val="24"/>
          <w:szCs w:val="24"/>
          <w:lang w:val="id-ID"/>
        </w:rPr>
        <w:fldChar w:fldCharType="end"/>
      </w:r>
    </w:p>
    <w:p w:rsidR="0061222D" w:rsidRDefault="0061222D" w:rsidP="00C151EB">
      <w:pPr>
        <w:widowControl w:val="0"/>
        <w:autoSpaceDE w:val="0"/>
        <w:autoSpaceDN w:val="0"/>
        <w:adjustRightInd w:val="0"/>
        <w:spacing w:after="0" w:line="240" w:lineRule="auto"/>
        <w:ind w:left="640" w:hanging="640"/>
        <w:jc w:val="right"/>
        <w:rPr>
          <w:rFonts w:asciiTheme="majorHAnsi" w:hAnsiTheme="majorHAnsi" w:cs="Times New Roman"/>
          <w:sz w:val="24"/>
          <w:szCs w:val="24"/>
        </w:rPr>
      </w:pPr>
    </w:p>
    <w:p w:rsidR="0061222D" w:rsidRDefault="0061222D" w:rsidP="00C151EB">
      <w:pPr>
        <w:widowControl w:val="0"/>
        <w:autoSpaceDE w:val="0"/>
        <w:autoSpaceDN w:val="0"/>
        <w:adjustRightInd w:val="0"/>
        <w:spacing w:after="0" w:line="240" w:lineRule="auto"/>
        <w:ind w:left="640" w:hanging="640"/>
        <w:jc w:val="right"/>
        <w:rPr>
          <w:rFonts w:asciiTheme="majorHAnsi" w:hAnsiTheme="majorHAnsi" w:cs="Times New Roman"/>
          <w:sz w:val="24"/>
          <w:szCs w:val="24"/>
        </w:rPr>
      </w:pPr>
    </w:p>
    <w:p w:rsidR="0061222D" w:rsidRDefault="0061222D" w:rsidP="0061222D">
      <w:pPr>
        <w:widowControl w:val="0"/>
        <w:autoSpaceDE w:val="0"/>
        <w:autoSpaceDN w:val="0"/>
        <w:adjustRightInd w:val="0"/>
        <w:spacing w:after="0" w:line="240" w:lineRule="auto"/>
        <w:ind w:left="640" w:hanging="640"/>
        <w:rPr>
          <w:rFonts w:asciiTheme="majorHAnsi" w:hAnsiTheme="majorHAnsi" w:cs="Times New Roman"/>
          <w:sz w:val="24"/>
          <w:szCs w:val="24"/>
        </w:rPr>
      </w:pPr>
      <w:r w:rsidRPr="007C2346">
        <w:rPr>
          <w:rFonts w:asciiTheme="majorHAnsi" w:hAnsiTheme="majorHAnsi" w:cs="Times New Roman"/>
          <w:sz w:val="24"/>
          <w:szCs w:val="24"/>
        </w:rPr>
        <w:t xml:space="preserve">BALAI LITBANGKES BATURAJA, </w:t>
      </w:r>
    </w:p>
    <w:p w:rsidR="00F75F8F" w:rsidRDefault="00F75F8F" w:rsidP="0061222D">
      <w:pPr>
        <w:widowControl w:val="0"/>
        <w:autoSpaceDE w:val="0"/>
        <w:autoSpaceDN w:val="0"/>
        <w:adjustRightInd w:val="0"/>
        <w:spacing w:after="0" w:line="240" w:lineRule="auto"/>
        <w:ind w:left="640" w:hanging="640"/>
        <w:rPr>
          <w:rFonts w:asciiTheme="majorHAnsi" w:hAnsiTheme="majorHAnsi" w:cs="Times New Roman"/>
          <w:sz w:val="24"/>
          <w:szCs w:val="24"/>
        </w:rPr>
      </w:pPr>
    </w:p>
    <w:p w:rsidR="0061222D" w:rsidRDefault="0061222D" w:rsidP="0061222D">
      <w:pPr>
        <w:widowControl w:val="0"/>
        <w:autoSpaceDE w:val="0"/>
        <w:autoSpaceDN w:val="0"/>
        <w:adjustRightInd w:val="0"/>
        <w:spacing w:after="0" w:line="240" w:lineRule="auto"/>
        <w:ind w:left="640" w:hanging="640"/>
        <w:rPr>
          <w:rFonts w:asciiTheme="majorHAnsi" w:hAnsiTheme="majorHAnsi" w:cs="Times New Roman"/>
          <w:sz w:val="24"/>
          <w:szCs w:val="24"/>
        </w:rPr>
      </w:pPr>
      <w:r>
        <w:rPr>
          <w:rFonts w:asciiTheme="majorHAnsi" w:hAnsiTheme="majorHAnsi" w:cs="Times New Roman"/>
          <w:sz w:val="24"/>
          <w:szCs w:val="24"/>
        </w:rPr>
        <w:t xml:space="preserve">R. </w:t>
      </w:r>
      <w:proofErr w:type="spellStart"/>
      <w:r>
        <w:rPr>
          <w:rFonts w:asciiTheme="majorHAnsi" w:hAnsiTheme="majorHAnsi" w:cs="Times New Roman"/>
          <w:sz w:val="24"/>
          <w:szCs w:val="24"/>
        </w:rPr>
        <w:t>Irpan</w:t>
      </w:r>
      <w:proofErr w:type="spellEnd"/>
      <w:r>
        <w:rPr>
          <w:rFonts w:asciiTheme="majorHAnsi" w:hAnsiTheme="majorHAnsi" w:cs="Times New Roman"/>
          <w:sz w:val="24"/>
          <w:szCs w:val="24"/>
        </w:rPr>
        <w:t xml:space="preserve"> </w:t>
      </w:r>
      <w:proofErr w:type="spellStart"/>
      <w:r>
        <w:rPr>
          <w:rFonts w:asciiTheme="majorHAnsi" w:hAnsiTheme="majorHAnsi" w:cs="Times New Roman"/>
          <w:sz w:val="24"/>
          <w:szCs w:val="24"/>
        </w:rPr>
        <w:t>Pahlepi</w:t>
      </w:r>
      <w:proofErr w:type="spellEnd"/>
    </w:p>
    <w:p w:rsidR="0061222D" w:rsidRDefault="0061222D" w:rsidP="0061222D">
      <w:pPr>
        <w:widowControl w:val="0"/>
        <w:autoSpaceDE w:val="0"/>
        <w:autoSpaceDN w:val="0"/>
        <w:adjustRightInd w:val="0"/>
        <w:spacing w:after="0" w:line="240" w:lineRule="auto"/>
        <w:ind w:left="640" w:hanging="640"/>
        <w:rPr>
          <w:rFonts w:asciiTheme="majorHAnsi" w:hAnsiTheme="majorHAnsi" w:cs="Times New Roman"/>
          <w:sz w:val="24"/>
          <w:szCs w:val="24"/>
        </w:rPr>
      </w:pPr>
      <w:proofErr w:type="gramStart"/>
      <w:r>
        <w:rPr>
          <w:rFonts w:asciiTheme="majorHAnsi" w:hAnsiTheme="majorHAnsi" w:cs="Times New Roman"/>
          <w:sz w:val="24"/>
          <w:szCs w:val="24"/>
        </w:rPr>
        <w:t>Email :</w:t>
      </w:r>
      <w:proofErr w:type="gramEnd"/>
      <w:r>
        <w:rPr>
          <w:rFonts w:asciiTheme="majorHAnsi" w:hAnsiTheme="majorHAnsi" w:cs="Times New Roman"/>
          <w:sz w:val="24"/>
          <w:szCs w:val="24"/>
        </w:rPr>
        <w:t xml:space="preserve"> irpan_bta@yahoo.co.id</w:t>
      </w:r>
    </w:p>
    <w:p w:rsidR="007C2346" w:rsidRPr="0061222D" w:rsidRDefault="0061222D" w:rsidP="0061222D">
      <w:pPr>
        <w:widowControl w:val="0"/>
        <w:autoSpaceDE w:val="0"/>
        <w:autoSpaceDN w:val="0"/>
        <w:adjustRightInd w:val="0"/>
        <w:spacing w:after="0" w:line="240" w:lineRule="auto"/>
        <w:ind w:left="640" w:hanging="640"/>
        <w:rPr>
          <w:rFonts w:asciiTheme="majorHAnsi" w:hAnsiTheme="majorHAnsi"/>
          <w:sz w:val="24"/>
          <w:szCs w:val="24"/>
        </w:rPr>
      </w:pPr>
      <w:r>
        <w:rPr>
          <w:rFonts w:asciiTheme="majorHAnsi" w:hAnsiTheme="majorHAnsi" w:cs="Times New Roman"/>
          <w:sz w:val="24"/>
          <w:szCs w:val="24"/>
        </w:rPr>
        <w:t xml:space="preserve">Tim </w:t>
      </w:r>
      <w:proofErr w:type="spellStart"/>
      <w:proofErr w:type="gramStart"/>
      <w:r>
        <w:rPr>
          <w:rFonts w:asciiTheme="majorHAnsi" w:hAnsiTheme="majorHAnsi" w:cs="Times New Roman"/>
          <w:sz w:val="24"/>
          <w:szCs w:val="24"/>
        </w:rPr>
        <w:t>Perumus</w:t>
      </w:r>
      <w:proofErr w:type="spellEnd"/>
      <w:r>
        <w:rPr>
          <w:rFonts w:asciiTheme="majorHAnsi" w:hAnsiTheme="majorHAnsi" w:cs="Times New Roman"/>
          <w:sz w:val="24"/>
          <w:szCs w:val="24"/>
        </w:rPr>
        <w:t xml:space="preserve"> :</w:t>
      </w:r>
      <w:proofErr w:type="gramEnd"/>
      <w:r>
        <w:rPr>
          <w:rFonts w:asciiTheme="majorHAnsi" w:hAnsiTheme="majorHAnsi" w:cs="Times New Roman"/>
          <w:sz w:val="24"/>
          <w:szCs w:val="24"/>
        </w:rPr>
        <w:t xml:space="preserve"> </w:t>
      </w:r>
      <w:proofErr w:type="spellStart"/>
      <w:r>
        <w:rPr>
          <w:rFonts w:asciiTheme="majorHAnsi" w:hAnsiTheme="majorHAnsi" w:cs="Times New Roman"/>
          <w:sz w:val="24"/>
          <w:szCs w:val="24"/>
        </w:rPr>
        <w:t>Santoso</w:t>
      </w:r>
      <w:proofErr w:type="spellEnd"/>
      <w:r>
        <w:rPr>
          <w:rFonts w:asciiTheme="majorHAnsi" w:hAnsiTheme="majorHAnsi" w:cs="Times New Roman"/>
          <w:sz w:val="24"/>
          <w:szCs w:val="24"/>
        </w:rPr>
        <w:t xml:space="preserve">, </w:t>
      </w:r>
      <w:proofErr w:type="spellStart"/>
      <w:r>
        <w:rPr>
          <w:rFonts w:asciiTheme="majorHAnsi" w:hAnsiTheme="majorHAnsi" w:cs="Times New Roman"/>
          <w:sz w:val="24"/>
          <w:szCs w:val="24"/>
        </w:rPr>
        <w:t>Febriyanto</w:t>
      </w:r>
      <w:proofErr w:type="spellEnd"/>
    </w:p>
    <w:sectPr w:rsidR="007C2346" w:rsidRPr="0061222D" w:rsidSect="00711EFB">
      <w:pgSz w:w="11906" w:h="16838" w:code="9"/>
      <w:pgMar w:top="1247" w:right="1247" w:bottom="124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246"/>
      </v:shape>
    </w:pict>
  </w:numPicBullet>
  <w:abstractNum w:abstractNumId="0">
    <w:nsid w:val="3EB02DB9"/>
    <w:multiLevelType w:val="hybridMultilevel"/>
    <w:tmpl w:val="09C071AA"/>
    <w:lvl w:ilvl="0" w:tplc="04210007">
      <w:start w:val="1"/>
      <w:numFmt w:val="bullet"/>
      <w:lvlText w:val=""/>
      <w:lvlPicBulletId w:val="0"/>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
    <w:nsid w:val="633239D1"/>
    <w:multiLevelType w:val="hybridMultilevel"/>
    <w:tmpl w:val="8C8C639E"/>
    <w:lvl w:ilvl="0" w:tplc="04210007">
      <w:start w:val="1"/>
      <w:numFmt w:val="bullet"/>
      <w:lvlText w:val=""/>
      <w:lvlPicBulletId w:val="0"/>
      <w:lvlJc w:val="left"/>
      <w:pPr>
        <w:ind w:left="927" w:hanging="360"/>
      </w:pPr>
      <w:rPr>
        <w:rFonts w:ascii="Symbol" w:hAnsi="Symbol"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
    <w:nsid w:val="64572B3F"/>
    <w:multiLevelType w:val="hybridMultilevel"/>
    <w:tmpl w:val="6C0C953C"/>
    <w:lvl w:ilvl="0" w:tplc="4F4A563A">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1B3"/>
    <w:rsid w:val="00061F03"/>
    <w:rsid w:val="00077E76"/>
    <w:rsid w:val="00093047"/>
    <w:rsid w:val="000D59AC"/>
    <w:rsid w:val="000E3D90"/>
    <w:rsid w:val="001B06EE"/>
    <w:rsid w:val="001C3343"/>
    <w:rsid w:val="001E2003"/>
    <w:rsid w:val="002114D1"/>
    <w:rsid w:val="00261E2F"/>
    <w:rsid w:val="00270CAB"/>
    <w:rsid w:val="00273226"/>
    <w:rsid w:val="00304832"/>
    <w:rsid w:val="00352572"/>
    <w:rsid w:val="00352650"/>
    <w:rsid w:val="00355CC5"/>
    <w:rsid w:val="003718E1"/>
    <w:rsid w:val="003D1279"/>
    <w:rsid w:val="003D1FBD"/>
    <w:rsid w:val="003E5E9C"/>
    <w:rsid w:val="00400E03"/>
    <w:rsid w:val="00416C8D"/>
    <w:rsid w:val="00454B68"/>
    <w:rsid w:val="00481CDD"/>
    <w:rsid w:val="004826C4"/>
    <w:rsid w:val="00492930"/>
    <w:rsid w:val="004A7C9A"/>
    <w:rsid w:val="004D08D5"/>
    <w:rsid w:val="004E4515"/>
    <w:rsid w:val="004E7E14"/>
    <w:rsid w:val="00522AEF"/>
    <w:rsid w:val="005531B5"/>
    <w:rsid w:val="00590917"/>
    <w:rsid w:val="005A0D7D"/>
    <w:rsid w:val="005D4F28"/>
    <w:rsid w:val="0060433A"/>
    <w:rsid w:val="0061222D"/>
    <w:rsid w:val="00640DBB"/>
    <w:rsid w:val="006578D3"/>
    <w:rsid w:val="006B2A89"/>
    <w:rsid w:val="006C1575"/>
    <w:rsid w:val="006F4CB0"/>
    <w:rsid w:val="00703B17"/>
    <w:rsid w:val="00711EFB"/>
    <w:rsid w:val="00717258"/>
    <w:rsid w:val="00773015"/>
    <w:rsid w:val="007822B6"/>
    <w:rsid w:val="00782C96"/>
    <w:rsid w:val="00791068"/>
    <w:rsid w:val="007B10B0"/>
    <w:rsid w:val="007C2346"/>
    <w:rsid w:val="007E2F70"/>
    <w:rsid w:val="007F624A"/>
    <w:rsid w:val="00867CA8"/>
    <w:rsid w:val="008E2607"/>
    <w:rsid w:val="00931F45"/>
    <w:rsid w:val="00A05425"/>
    <w:rsid w:val="00A12944"/>
    <w:rsid w:val="00A32541"/>
    <w:rsid w:val="00A702DD"/>
    <w:rsid w:val="00A732B2"/>
    <w:rsid w:val="00AD09C9"/>
    <w:rsid w:val="00AE2857"/>
    <w:rsid w:val="00B023F0"/>
    <w:rsid w:val="00B665EE"/>
    <w:rsid w:val="00B94611"/>
    <w:rsid w:val="00C133CC"/>
    <w:rsid w:val="00C151EB"/>
    <w:rsid w:val="00C34382"/>
    <w:rsid w:val="00C57450"/>
    <w:rsid w:val="00CB1A01"/>
    <w:rsid w:val="00CC690E"/>
    <w:rsid w:val="00CD0940"/>
    <w:rsid w:val="00D651B3"/>
    <w:rsid w:val="00D84530"/>
    <w:rsid w:val="00DB251D"/>
    <w:rsid w:val="00DF7467"/>
    <w:rsid w:val="00E32131"/>
    <w:rsid w:val="00E4160E"/>
    <w:rsid w:val="00E625B7"/>
    <w:rsid w:val="00E63267"/>
    <w:rsid w:val="00E85124"/>
    <w:rsid w:val="00EA1F5F"/>
    <w:rsid w:val="00ED31A2"/>
    <w:rsid w:val="00F03A99"/>
    <w:rsid w:val="00F04342"/>
    <w:rsid w:val="00F53A21"/>
    <w:rsid w:val="00F74DBB"/>
    <w:rsid w:val="00F75F8F"/>
    <w:rsid w:val="00FC1DF7"/>
    <w:rsid w:val="00FD529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1B3"/>
    <w:rPr>
      <w:rFonts w:ascii="Arial" w:hAnsi="Arial"/>
      <w:lang w:val="en-US"/>
    </w:rPr>
  </w:style>
  <w:style w:type="paragraph" w:styleId="Heading1">
    <w:name w:val="heading 1"/>
    <w:basedOn w:val="Normal"/>
    <w:next w:val="Normal"/>
    <w:link w:val="Heading1Char"/>
    <w:uiPriority w:val="9"/>
    <w:qFormat/>
    <w:rsid w:val="00D651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651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51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51B3"/>
    <w:rPr>
      <w:color w:val="0000FF"/>
      <w:u w:val="single"/>
    </w:rPr>
  </w:style>
  <w:style w:type="paragraph" w:styleId="Title">
    <w:name w:val="Title"/>
    <w:basedOn w:val="Normal"/>
    <w:next w:val="Normal"/>
    <w:link w:val="TitleChar"/>
    <w:uiPriority w:val="10"/>
    <w:qFormat/>
    <w:rsid w:val="00D651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51B3"/>
    <w:rPr>
      <w:rFonts w:asciiTheme="majorHAnsi" w:eastAsiaTheme="majorEastAsia" w:hAnsiTheme="majorHAnsi" w:cstheme="majorBidi"/>
      <w:color w:val="17365D" w:themeColor="text2" w:themeShade="BF"/>
      <w:spacing w:val="5"/>
      <w:kern w:val="28"/>
      <w:sz w:val="52"/>
      <w:szCs w:val="52"/>
      <w:lang w:val="en-US"/>
    </w:rPr>
  </w:style>
  <w:style w:type="character" w:customStyle="1" w:styleId="Heading1Char">
    <w:name w:val="Heading 1 Char"/>
    <w:basedOn w:val="DefaultParagraphFont"/>
    <w:link w:val="Heading1"/>
    <w:uiPriority w:val="9"/>
    <w:rsid w:val="00D651B3"/>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D651B3"/>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D651B3"/>
    <w:rPr>
      <w:rFonts w:asciiTheme="majorHAnsi" w:eastAsiaTheme="majorEastAsia" w:hAnsiTheme="majorHAnsi" w:cstheme="majorBidi"/>
      <w:b/>
      <w:bCs/>
      <w:color w:val="4F81BD" w:themeColor="accent1"/>
      <w:lang w:val="en-US"/>
    </w:rPr>
  </w:style>
  <w:style w:type="paragraph" w:styleId="BalloonText">
    <w:name w:val="Balloon Text"/>
    <w:basedOn w:val="Normal"/>
    <w:link w:val="BalloonTextChar"/>
    <w:uiPriority w:val="99"/>
    <w:semiHidden/>
    <w:unhideWhenUsed/>
    <w:rsid w:val="00AD09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9C9"/>
    <w:rPr>
      <w:rFonts w:ascii="Tahoma" w:hAnsi="Tahoma" w:cs="Tahoma"/>
      <w:sz w:val="16"/>
      <w:szCs w:val="16"/>
      <w:lang w:val="en-US"/>
    </w:rPr>
  </w:style>
  <w:style w:type="paragraph" w:styleId="ListParagraph">
    <w:name w:val="List Paragraph"/>
    <w:basedOn w:val="Normal"/>
    <w:uiPriority w:val="99"/>
    <w:qFormat/>
    <w:rsid w:val="007C2346"/>
    <w:pPr>
      <w:spacing w:after="0" w:line="240" w:lineRule="auto"/>
      <w:ind w:left="720"/>
      <w:contextualSpacing/>
    </w:pPr>
    <w:rPr>
      <w:rFonts w:asciiTheme="minorHAnsi" w:eastAsiaTheme="minorEastAsia" w:hAnsiTheme="minorHAnsi"/>
      <w:sz w:val="20"/>
      <w:szCs w:val="20"/>
      <w:lang w:eastAsia="zh-CN"/>
    </w:rPr>
  </w:style>
  <w:style w:type="paragraph" w:styleId="List2">
    <w:name w:val="List 2"/>
    <w:basedOn w:val="Normal"/>
    <w:rsid w:val="0060433A"/>
    <w:pPr>
      <w:suppressAutoHyphens/>
      <w:spacing w:after="0" w:line="240" w:lineRule="auto"/>
      <w:ind w:left="720" w:hanging="360"/>
    </w:pPr>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60433A"/>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60433A"/>
    <w:rPr>
      <w:rFonts w:ascii="Calibri" w:eastAsia="Calibri" w:hAnsi="Calibri" w:cs="Times New Roman"/>
    </w:rPr>
  </w:style>
  <w:style w:type="table" w:styleId="TableGrid">
    <w:name w:val="Table Grid"/>
    <w:basedOn w:val="TableNormal"/>
    <w:uiPriority w:val="59"/>
    <w:rsid w:val="004826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1B3"/>
    <w:rPr>
      <w:rFonts w:ascii="Arial" w:hAnsi="Arial"/>
      <w:lang w:val="en-US"/>
    </w:rPr>
  </w:style>
  <w:style w:type="paragraph" w:styleId="Heading1">
    <w:name w:val="heading 1"/>
    <w:basedOn w:val="Normal"/>
    <w:next w:val="Normal"/>
    <w:link w:val="Heading1Char"/>
    <w:uiPriority w:val="9"/>
    <w:qFormat/>
    <w:rsid w:val="00D651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651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51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51B3"/>
    <w:rPr>
      <w:color w:val="0000FF"/>
      <w:u w:val="single"/>
    </w:rPr>
  </w:style>
  <w:style w:type="paragraph" w:styleId="Title">
    <w:name w:val="Title"/>
    <w:basedOn w:val="Normal"/>
    <w:next w:val="Normal"/>
    <w:link w:val="TitleChar"/>
    <w:uiPriority w:val="10"/>
    <w:qFormat/>
    <w:rsid w:val="00D651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51B3"/>
    <w:rPr>
      <w:rFonts w:asciiTheme="majorHAnsi" w:eastAsiaTheme="majorEastAsia" w:hAnsiTheme="majorHAnsi" w:cstheme="majorBidi"/>
      <w:color w:val="17365D" w:themeColor="text2" w:themeShade="BF"/>
      <w:spacing w:val="5"/>
      <w:kern w:val="28"/>
      <w:sz w:val="52"/>
      <w:szCs w:val="52"/>
      <w:lang w:val="en-US"/>
    </w:rPr>
  </w:style>
  <w:style w:type="character" w:customStyle="1" w:styleId="Heading1Char">
    <w:name w:val="Heading 1 Char"/>
    <w:basedOn w:val="DefaultParagraphFont"/>
    <w:link w:val="Heading1"/>
    <w:uiPriority w:val="9"/>
    <w:rsid w:val="00D651B3"/>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D651B3"/>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D651B3"/>
    <w:rPr>
      <w:rFonts w:asciiTheme="majorHAnsi" w:eastAsiaTheme="majorEastAsia" w:hAnsiTheme="majorHAnsi" w:cstheme="majorBidi"/>
      <w:b/>
      <w:bCs/>
      <w:color w:val="4F81BD" w:themeColor="accent1"/>
      <w:lang w:val="en-US"/>
    </w:rPr>
  </w:style>
  <w:style w:type="paragraph" w:styleId="BalloonText">
    <w:name w:val="Balloon Text"/>
    <w:basedOn w:val="Normal"/>
    <w:link w:val="BalloonTextChar"/>
    <w:uiPriority w:val="99"/>
    <w:semiHidden/>
    <w:unhideWhenUsed/>
    <w:rsid w:val="00AD09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9C9"/>
    <w:rPr>
      <w:rFonts w:ascii="Tahoma" w:hAnsi="Tahoma" w:cs="Tahoma"/>
      <w:sz w:val="16"/>
      <w:szCs w:val="16"/>
      <w:lang w:val="en-US"/>
    </w:rPr>
  </w:style>
  <w:style w:type="paragraph" w:styleId="ListParagraph">
    <w:name w:val="List Paragraph"/>
    <w:basedOn w:val="Normal"/>
    <w:uiPriority w:val="99"/>
    <w:qFormat/>
    <w:rsid w:val="007C2346"/>
    <w:pPr>
      <w:spacing w:after="0" w:line="240" w:lineRule="auto"/>
      <w:ind w:left="720"/>
      <w:contextualSpacing/>
    </w:pPr>
    <w:rPr>
      <w:rFonts w:asciiTheme="minorHAnsi" w:eastAsiaTheme="minorEastAsia" w:hAnsiTheme="minorHAnsi"/>
      <w:sz w:val="20"/>
      <w:szCs w:val="20"/>
      <w:lang w:eastAsia="zh-CN"/>
    </w:rPr>
  </w:style>
  <w:style w:type="paragraph" w:styleId="List2">
    <w:name w:val="List 2"/>
    <w:basedOn w:val="Normal"/>
    <w:rsid w:val="0060433A"/>
    <w:pPr>
      <w:suppressAutoHyphens/>
      <w:spacing w:after="0" w:line="240" w:lineRule="auto"/>
      <w:ind w:left="720" w:hanging="360"/>
    </w:pPr>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60433A"/>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60433A"/>
    <w:rPr>
      <w:rFonts w:ascii="Calibri" w:eastAsia="Calibri" w:hAnsi="Calibri" w:cs="Times New Roman"/>
    </w:rPr>
  </w:style>
  <w:style w:type="table" w:styleId="TableGrid">
    <w:name w:val="Table Grid"/>
    <w:basedOn w:val="TableNormal"/>
    <w:uiPriority w:val="59"/>
    <w:rsid w:val="004826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15976">
      <w:bodyDiv w:val="1"/>
      <w:marLeft w:val="0"/>
      <w:marRight w:val="0"/>
      <w:marTop w:val="0"/>
      <w:marBottom w:val="0"/>
      <w:divBdr>
        <w:top w:val="none" w:sz="0" w:space="0" w:color="auto"/>
        <w:left w:val="none" w:sz="0" w:space="0" w:color="auto"/>
        <w:bottom w:val="none" w:sz="0" w:space="0" w:color="auto"/>
        <w:right w:val="none" w:sz="0" w:space="0" w:color="auto"/>
      </w:divBdr>
    </w:div>
    <w:div w:id="1057708976">
      <w:bodyDiv w:val="1"/>
      <w:marLeft w:val="0"/>
      <w:marRight w:val="0"/>
      <w:marTop w:val="0"/>
      <w:marBottom w:val="0"/>
      <w:divBdr>
        <w:top w:val="none" w:sz="0" w:space="0" w:color="auto"/>
        <w:left w:val="none" w:sz="0" w:space="0" w:color="auto"/>
        <w:bottom w:val="none" w:sz="0" w:space="0" w:color="auto"/>
        <w:right w:val="none" w:sz="0" w:space="0" w:color="auto"/>
      </w:divBdr>
    </w:div>
    <w:div w:id="1257520037">
      <w:bodyDiv w:val="1"/>
      <w:marLeft w:val="0"/>
      <w:marRight w:val="0"/>
      <w:marTop w:val="0"/>
      <w:marBottom w:val="0"/>
      <w:divBdr>
        <w:top w:val="none" w:sz="0" w:space="0" w:color="auto"/>
        <w:left w:val="none" w:sz="0" w:space="0" w:color="auto"/>
        <w:bottom w:val="none" w:sz="0" w:space="0" w:color="auto"/>
        <w:right w:val="none" w:sz="0" w:space="0" w:color="auto"/>
      </w:divBdr>
    </w:div>
    <w:div w:id="1348091978">
      <w:bodyDiv w:val="1"/>
      <w:marLeft w:val="0"/>
      <w:marRight w:val="0"/>
      <w:marTop w:val="0"/>
      <w:marBottom w:val="0"/>
      <w:divBdr>
        <w:top w:val="none" w:sz="0" w:space="0" w:color="auto"/>
        <w:left w:val="none" w:sz="0" w:space="0" w:color="auto"/>
        <w:bottom w:val="none" w:sz="0" w:space="0" w:color="auto"/>
        <w:right w:val="none" w:sz="0" w:space="0" w:color="auto"/>
      </w:divBdr>
    </w:div>
    <w:div w:id="1398360306">
      <w:bodyDiv w:val="1"/>
      <w:marLeft w:val="0"/>
      <w:marRight w:val="0"/>
      <w:marTop w:val="0"/>
      <w:marBottom w:val="0"/>
      <w:divBdr>
        <w:top w:val="none" w:sz="0" w:space="0" w:color="auto"/>
        <w:left w:val="none" w:sz="0" w:space="0" w:color="auto"/>
        <w:bottom w:val="none" w:sz="0" w:space="0" w:color="auto"/>
        <w:right w:val="none" w:sz="0" w:space="0" w:color="auto"/>
      </w:divBdr>
    </w:div>
    <w:div w:id="1399354204">
      <w:bodyDiv w:val="1"/>
      <w:marLeft w:val="0"/>
      <w:marRight w:val="0"/>
      <w:marTop w:val="0"/>
      <w:marBottom w:val="0"/>
      <w:divBdr>
        <w:top w:val="none" w:sz="0" w:space="0" w:color="auto"/>
        <w:left w:val="none" w:sz="0" w:space="0" w:color="auto"/>
        <w:bottom w:val="none" w:sz="0" w:space="0" w:color="auto"/>
        <w:right w:val="none" w:sz="0" w:space="0" w:color="auto"/>
      </w:divBdr>
    </w:div>
    <w:div w:id="1488134060">
      <w:bodyDiv w:val="1"/>
      <w:marLeft w:val="0"/>
      <w:marRight w:val="0"/>
      <w:marTop w:val="0"/>
      <w:marBottom w:val="0"/>
      <w:divBdr>
        <w:top w:val="none" w:sz="0" w:space="0" w:color="auto"/>
        <w:left w:val="none" w:sz="0" w:space="0" w:color="auto"/>
        <w:bottom w:val="none" w:sz="0" w:space="0" w:color="auto"/>
        <w:right w:val="none" w:sz="0" w:space="0" w:color="auto"/>
      </w:divBdr>
    </w:div>
    <w:div w:id="1585529539">
      <w:bodyDiv w:val="1"/>
      <w:marLeft w:val="0"/>
      <w:marRight w:val="0"/>
      <w:marTop w:val="0"/>
      <w:marBottom w:val="0"/>
      <w:divBdr>
        <w:top w:val="none" w:sz="0" w:space="0" w:color="auto"/>
        <w:left w:val="none" w:sz="0" w:space="0" w:color="auto"/>
        <w:bottom w:val="none" w:sz="0" w:space="0" w:color="auto"/>
        <w:right w:val="none" w:sz="0" w:space="0" w:color="auto"/>
      </w:divBdr>
    </w:div>
    <w:div w:id="1649170359">
      <w:bodyDiv w:val="1"/>
      <w:marLeft w:val="0"/>
      <w:marRight w:val="0"/>
      <w:marTop w:val="0"/>
      <w:marBottom w:val="0"/>
      <w:divBdr>
        <w:top w:val="none" w:sz="0" w:space="0" w:color="auto"/>
        <w:left w:val="none" w:sz="0" w:space="0" w:color="auto"/>
        <w:bottom w:val="none" w:sz="0" w:space="0" w:color="auto"/>
        <w:right w:val="none" w:sz="0" w:space="0" w:color="auto"/>
      </w:divBdr>
    </w:div>
    <w:div w:id="213694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E:\I.%20PENELITIAN\A.%20Proposal%202020-2022\2.%20Penelitian%202021\Penelitian%20Irpan\Laporan\Curah%20hujan%20Bengkulu%20dan%20Nyamuk%20per%20bulan.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Sheet5!$A$3</c:f>
              <c:strCache>
                <c:ptCount val="1"/>
                <c:pt idx="0">
                  <c:v>An. khoci</c:v>
                </c:pt>
              </c:strCache>
            </c:strRef>
          </c:tx>
          <c:invertIfNegative val="0"/>
          <c:cat>
            <c:multiLvlStrRef>
              <c:f>Sheet5!$B$1:$AW$2</c:f>
              <c:multiLvlStrCache>
                <c:ptCount val="48"/>
                <c:lvl>
                  <c:pt idx="0">
                    <c:v>UOL</c:v>
                  </c:pt>
                  <c:pt idx="1">
                    <c:v>RL</c:v>
                  </c:pt>
                  <c:pt idx="2">
                    <c:v>UOD</c:v>
                  </c:pt>
                  <c:pt idx="3">
                    <c:v>RD</c:v>
                  </c:pt>
                  <c:pt idx="4">
                    <c:v>UOL</c:v>
                  </c:pt>
                  <c:pt idx="5">
                    <c:v>RL</c:v>
                  </c:pt>
                  <c:pt idx="6">
                    <c:v>UOD</c:v>
                  </c:pt>
                  <c:pt idx="7">
                    <c:v>RD</c:v>
                  </c:pt>
                  <c:pt idx="8">
                    <c:v>UOL</c:v>
                  </c:pt>
                  <c:pt idx="9">
                    <c:v>RL</c:v>
                  </c:pt>
                  <c:pt idx="10">
                    <c:v>UOD</c:v>
                  </c:pt>
                  <c:pt idx="11">
                    <c:v>RD</c:v>
                  </c:pt>
                  <c:pt idx="12">
                    <c:v>UOL</c:v>
                  </c:pt>
                  <c:pt idx="13">
                    <c:v>RL</c:v>
                  </c:pt>
                  <c:pt idx="14">
                    <c:v>UOD</c:v>
                  </c:pt>
                  <c:pt idx="15">
                    <c:v>RD</c:v>
                  </c:pt>
                  <c:pt idx="16">
                    <c:v>UOL</c:v>
                  </c:pt>
                  <c:pt idx="17">
                    <c:v>RL</c:v>
                  </c:pt>
                  <c:pt idx="18">
                    <c:v>UOD</c:v>
                  </c:pt>
                  <c:pt idx="19">
                    <c:v>RD</c:v>
                  </c:pt>
                  <c:pt idx="20">
                    <c:v>UOL</c:v>
                  </c:pt>
                  <c:pt idx="21">
                    <c:v>RL</c:v>
                  </c:pt>
                  <c:pt idx="22">
                    <c:v>UOD</c:v>
                  </c:pt>
                  <c:pt idx="23">
                    <c:v>RD</c:v>
                  </c:pt>
                  <c:pt idx="24">
                    <c:v>UOL</c:v>
                  </c:pt>
                  <c:pt idx="25">
                    <c:v>RL</c:v>
                  </c:pt>
                  <c:pt idx="26">
                    <c:v>UOD</c:v>
                  </c:pt>
                  <c:pt idx="27">
                    <c:v>RD</c:v>
                  </c:pt>
                  <c:pt idx="28">
                    <c:v>UOL</c:v>
                  </c:pt>
                  <c:pt idx="29">
                    <c:v>RL</c:v>
                  </c:pt>
                  <c:pt idx="30">
                    <c:v>UOD</c:v>
                  </c:pt>
                  <c:pt idx="31">
                    <c:v>RD</c:v>
                  </c:pt>
                  <c:pt idx="32">
                    <c:v>UOL</c:v>
                  </c:pt>
                  <c:pt idx="33">
                    <c:v>RL</c:v>
                  </c:pt>
                  <c:pt idx="34">
                    <c:v>UOD</c:v>
                  </c:pt>
                  <c:pt idx="35">
                    <c:v>RD</c:v>
                  </c:pt>
                  <c:pt idx="36">
                    <c:v>UOL</c:v>
                  </c:pt>
                  <c:pt idx="37">
                    <c:v>RL</c:v>
                  </c:pt>
                  <c:pt idx="38">
                    <c:v>UOD</c:v>
                  </c:pt>
                  <c:pt idx="39">
                    <c:v>RD</c:v>
                  </c:pt>
                  <c:pt idx="40">
                    <c:v>UOL</c:v>
                  </c:pt>
                  <c:pt idx="41">
                    <c:v>RL</c:v>
                  </c:pt>
                  <c:pt idx="42">
                    <c:v>UOD</c:v>
                  </c:pt>
                  <c:pt idx="43">
                    <c:v>RD</c:v>
                  </c:pt>
                  <c:pt idx="44">
                    <c:v>UOL</c:v>
                  </c:pt>
                  <c:pt idx="45">
                    <c:v>RL</c:v>
                  </c:pt>
                  <c:pt idx="46">
                    <c:v>UOD</c:v>
                  </c:pt>
                  <c:pt idx="47">
                    <c:v>RD</c:v>
                  </c:pt>
                </c:lvl>
                <c:lvl>
                  <c:pt idx="0">
                    <c:v>18-19</c:v>
                  </c:pt>
                  <c:pt idx="4">
                    <c:v>19-20</c:v>
                  </c:pt>
                  <c:pt idx="8">
                    <c:v>20-21</c:v>
                  </c:pt>
                  <c:pt idx="12">
                    <c:v>21-22</c:v>
                  </c:pt>
                  <c:pt idx="16">
                    <c:v>22-23</c:v>
                  </c:pt>
                  <c:pt idx="20">
                    <c:v>23-24</c:v>
                  </c:pt>
                  <c:pt idx="24">
                    <c:v>24-01</c:v>
                  </c:pt>
                  <c:pt idx="28">
                    <c:v>01-02</c:v>
                  </c:pt>
                  <c:pt idx="32">
                    <c:v>02-03</c:v>
                  </c:pt>
                  <c:pt idx="36">
                    <c:v>03-04</c:v>
                  </c:pt>
                  <c:pt idx="40">
                    <c:v>04-05</c:v>
                  </c:pt>
                  <c:pt idx="44">
                    <c:v>05-06</c:v>
                  </c:pt>
                </c:lvl>
              </c:multiLvlStrCache>
            </c:multiLvlStrRef>
          </c:cat>
          <c:val>
            <c:numRef>
              <c:f>Sheet5!$B$3:$AW$3</c:f>
              <c:numCache>
                <c:formatCode>General</c:formatCode>
                <c:ptCount val="48"/>
                <c:pt idx="0">
                  <c:v>0</c:v>
                </c:pt>
                <c:pt idx="1">
                  <c:v>0</c:v>
                </c:pt>
                <c:pt idx="2">
                  <c:v>0</c:v>
                </c:pt>
                <c:pt idx="3">
                  <c:v>0</c:v>
                </c:pt>
                <c:pt idx="4">
                  <c:v>0</c:v>
                </c:pt>
                <c:pt idx="5">
                  <c:v>1</c:v>
                </c:pt>
                <c:pt idx="6">
                  <c:v>0</c:v>
                </c:pt>
                <c:pt idx="7">
                  <c:v>0</c:v>
                </c:pt>
                <c:pt idx="8">
                  <c:v>0</c:v>
                </c:pt>
                <c:pt idx="9">
                  <c:v>0</c:v>
                </c:pt>
                <c:pt idx="10">
                  <c:v>0</c:v>
                </c:pt>
                <c:pt idx="11">
                  <c:v>0</c:v>
                </c:pt>
                <c:pt idx="12">
                  <c:v>0</c:v>
                </c:pt>
                <c:pt idx="13">
                  <c:v>0</c:v>
                </c:pt>
                <c:pt idx="14">
                  <c:v>0</c:v>
                </c:pt>
                <c:pt idx="15">
                  <c:v>0</c:v>
                </c:pt>
                <c:pt idx="16">
                  <c:v>1</c:v>
                </c:pt>
                <c:pt idx="17">
                  <c:v>0</c:v>
                </c:pt>
                <c:pt idx="18">
                  <c:v>0</c:v>
                </c:pt>
                <c:pt idx="19">
                  <c:v>0</c:v>
                </c:pt>
                <c:pt idx="20">
                  <c:v>0</c:v>
                </c:pt>
                <c:pt idx="21">
                  <c:v>1</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1</c:v>
                </c:pt>
                <c:pt idx="42">
                  <c:v>0</c:v>
                </c:pt>
                <c:pt idx="43">
                  <c:v>0</c:v>
                </c:pt>
                <c:pt idx="44">
                  <c:v>1</c:v>
                </c:pt>
                <c:pt idx="45">
                  <c:v>0</c:v>
                </c:pt>
                <c:pt idx="46">
                  <c:v>0</c:v>
                </c:pt>
                <c:pt idx="47">
                  <c:v>0</c:v>
                </c:pt>
              </c:numCache>
            </c:numRef>
          </c:val>
        </c:ser>
        <c:ser>
          <c:idx val="1"/>
          <c:order val="1"/>
          <c:tx>
            <c:strRef>
              <c:f>Sheet5!$A$4</c:f>
              <c:strCache>
                <c:ptCount val="1"/>
                <c:pt idx="0">
                  <c:v>An. leucosphyrus</c:v>
                </c:pt>
              </c:strCache>
            </c:strRef>
          </c:tx>
          <c:invertIfNegative val="0"/>
          <c:cat>
            <c:multiLvlStrRef>
              <c:f>Sheet5!$B$1:$AW$2</c:f>
              <c:multiLvlStrCache>
                <c:ptCount val="48"/>
                <c:lvl>
                  <c:pt idx="0">
                    <c:v>UOL</c:v>
                  </c:pt>
                  <c:pt idx="1">
                    <c:v>RL</c:v>
                  </c:pt>
                  <c:pt idx="2">
                    <c:v>UOD</c:v>
                  </c:pt>
                  <c:pt idx="3">
                    <c:v>RD</c:v>
                  </c:pt>
                  <c:pt idx="4">
                    <c:v>UOL</c:v>
                  </c:pt>
                  <c:pt idx="5">
                    <c:v>RL</c:v>
                  </c:pt>
                  <c:pt idx="6">
                    <c:v>UOD</c:v>
                  </c:pt>
                  <c:pt idx="7">
                    <c:v>RD</c:v>
                  </c:pt>
                  <c:pt idx="8">
                    <c:v>UOL</c:v>
                  </c:pt>
                  <c:pt idx="9">
                    <c:v>RL</c:v>
                  </c:pt>
                  <c:pt idx="10">
                    <c:v>UOD</c:v>
                  </c:pt>
                  <c:pt idx="11">
                    <c:v>RD</c:v>
                  </c:pt>
                  <c:pt idx="12">
                    <c:v>UOL</c:v>
                  </c:pt>
                  <c:pt idx="13">
                    <c:v>RL</c:v>
                  </c:pt>
                  <c:pt idx="14">
                    <c:v>UOD</c:v>
                  </c:pt>
                  <c:pt idx="15">
                    <c:v>RD</c:v>
                  </c:pt>
                  <c:pt idx="16">
                    <c:v>UOL</c:v>
                  </c:pt>
                  <c:pt idx="17">
                    <c:v>RL</c:v>
                  </c:pt>
                  <c:pt idx="18">
                    <c:v>UOD</c:v>
                  </c:pt>
                  <c:pt idx="19">
                    <c:v>RD</c:v>
                  </c:pt>
                  <c:pt idx="20">
                    <c:v>UOL</c:v>
                  </c:pt>
                  <c:pt idx="21">
                    <c:v>RL</c:v>
                  </c:pt>
                  <c:pt idx="22">
                    <c:v>UOD</c:v>
                  </c:pt>
                  <c:pt idx="23">
                    <c:v>RD</c:v>
                  </c:pt>
                  <c:pt idx="24">
                    <c:v>UOL</c:v>
                  </c:pt>
                  <c:pt idx="25">
                    <c:v>RL</c:v>
                  </c:pt>
                  <c:pt idx="26">
                    <c:v>UOD</c:v>
                  </c:pt>
                  <c:pt idx="27">
                    <c:v>RD</c:v>
                  </c:pt>
                  <c:pt idx="28">
                    <c:v>UOL</c:v>
                  </c:pt>
                  <c:pt idx="29">
                    <c:v>RL</c:v>
                  </c:pt>
                  <c:pt idx="30">
                    <c:v>UOD</c:v>
                  </c:pt>
                  <c:pt idx="31">
                    <c:v>RD</c:v>
                  </c:pt>
                  <c:pt idx="32">
                    <c:v>UOL</c:v>
                  </c:pt>
                  <c:pt idx="33">
                    <c:v>RL</c:v>
                  </c:pt>
                  <c:pt idx="34">
                    <c:v>UOD</c:v>
                  </c:pt>
                  <c:pt idx="35">
                    <c:v>RD</c:v>
                  </c:pt>
                  <c:pt idx="36">
                    <c:v>UOL</c:v>
                  </c:pt>
                  <c:pt idx="37">
                    <c:v>RL</c:v>
                  </c:pt>
                  <c:pt idx="38">
                    <c:v>UOD</c:v>
                  </c:pt>
                  <c:pt idx="39">
                    <c:v>RD</c:v>
                  </c:pt>
                  <c:pt idx="40">
                    <c:v>UOL</c:v>
                  </c:pt>
                  <c:pt idx="41">
                    <c:v>RL</c:v>
                  </c:pt>
                  <c:pt idx="42">
                    <c:v>UOD</c:v>
                  </c:pt>
                  <c:pt idx="43">
                    <c:v>RD</c:v>
                  </c:pt>
                  <c:pt idx="44">
                    <c:v>UOL</c:v>
                  </c:pt>
                  <c:pt idx="45">
                    <c:v>RL</c:v>
                  </c:pt>
                  <c:pt idx="46">
                    <c:v>UOD</c:v>
                  </c:pt>
                  <c:pt idx="47">
                    <c:v>RD</c:v>
                  </c:pt>
                </c:lvl>
                <c:lvl>
                  <c:pt idx="0">
                    <c:v>18-19</c:v>
                  </c:pt>
                  <c:pt idx="4">
                    <c:v>19-20</c:v>
                  </c:pt>
                  <c:pt idx="8">
                    <c:v>20-21</c:v>
                  </c:pt>
                  <c:pt idx="12">
                    <c:v>21-22</c:v>
                  </c:pt>
                  <c:pt idx="16">
                    <c:v>22-23</c:v>
                  </c:pt>
                  <c:pt idx="20">
                    <c:v>23-24</c:v>
                  </c:pt>
                  <c:pt idx="24">
                    <c:v>24-01</c:v>
                  </c:pt>
                  <c:pt idx="28">
                    <c:v>01-02</c:v>
                  </c:pt>
                  <c:pt idx="32">
                    <c:v>02-03</c:v>
                  </c:pt>
                  <c:pt idx="36">
                    <c:v>03-04</c:v>
                  </c:pt>
                  <c:pt idx="40">
                    <c:v>04-05</c:v>
                  </c:pt>
                  <c:pt idx="44">
                    <c:v>05-06</c:v>
                  </c:pt>
                </c:lvl>
              </c:multiLvlStrCache>
            </c:multiLvlStrRef>
          </c:cat>
          <c:val>
            <c:numRef>
              <c:f>Sheet5!$B$4:$AW$4</c:f>
              <c:numCache>
                <c:formatCode>General</c:formatCode>
                <c:ptCount val="4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1</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numCache>
            </c:numRef>
          </c:val>
        </c:ser>
        <c:ser>
          <c:idx val="2"/>
          <c:order val="2"/>
          <c:tx>
            <c:strRef>
              <c:f>Sheet5!$A$5</c:f>
              <c:strCache>
                <c:ptCount val="1"/>
                <c:pt idx="0">
                  <c:v>An. balabacensis</c:v>
                </c:pt>
              </c:strCache>
            </c:strRef>
          </c:tx>
          <c:invertIfNegative val="0"/>
          <c:cat>
            <c:multiLvlStrRef>
              <c:f>Sheet5!$B$1:$AW$2</c:f>
              <c:multiLvlStrCache>
                <c:ptCount val="48"/>
                <c:lvl>
                  <c:pt idx="0">
                    <c:v>UOL</c:v>
                  </c:pt>
                  <c:pt idx="1">
                    <c:v>RL</c:v>
                  </c:pt>
                  <c:pt idx="2">
                    <c:v>UOD</c:v>
                  </c:pt>
                  <c:pt idx="3">
                    <c:v>RD</c:v>
                  </c:pt>
                  <c:pt idx="4">
                    <c:v>UOL</c:v>
                  </c:pt>
                  <c:pt idx="5">
                    <c:v>RL</c:v>
                  </c:pt>
                  <c:pt idx="6">
                    <c:v>UOD</c:v>
                  </c:pt>
                  <c:pt idx="7">
                    <c:v>RD</c:v>
                  </c:pt>
                  <c:pt idx="8">
                    <c:v>UOL</c:v>
                  </c:pt>
                  <c:pt idx="9">
                    <c:v>RL</c:v>
                  </c:pt>
                  <c:pt idx="10">
                    <c:v>UOD</c:v>
                  </c:pt>
                  <c:pt idx="11">
                    <c:v>RD</c:v>
                  </c:pt>
                  <c:pt idx="12">
                    <c:v>UOL</c:v>
                  </c:pt>
                  <c:pt idx="13">
                    <c:v>RL</c:v>
                  </c:pt>
                  <c:pt idx="14">
                    <c:v>UOD</c:v>
                  </c:pt>
                  <c:pt idx="15">
                    <c:v>RD</c:v>
                  </c:pt>
                  <c:pt idx="16">
                    <c:v>UOL</c:v>
                  </c:pt>
                  <c:pt idx="17">
                    <c:v>RL</c:v>
                  </c:pt>
                  <c:pt idx="18">
                    <c:v>UOD</c:v>
                  </c:pt>
                  <c:pt idx="19">
                    <c:v>RD</c:v>
                  </c:pt>
                  <c:pt idx="20">
                    <c:v>UOL</c:v>
                  </c:pt>
                  <c:pt idx="21">
                    <c:v>RL</c:v>
                  </c:pt>
                  <c:pt idx="22">
                    <c:v>UOD</c:v>
                  </c:pt>
                  <c:pt idx="23">
                    <c:v>RD</c:v>
                  </c:pt>
                  <c:pt idx="24">
                    <c:v>UOL</c:v>
                  </c:pt>
                  <c:pt idx="25">
                    <c:v>RL</c:v>
                  </c:pt>
                  <c:pt idx="26">
                    <c:v>UOD</c:v>
                  </c:pt>
                  <c:pt idx="27">
                    <c:v>RD</c:v>
                  </c:pt>
                  <c:pt idx="28">
                    <c:v>UOL</c:v>
                  </c:pt>
                  <c:pt idx="29">
                    <c:v>RL</c:v>
                  </c:pt>
                  <c:pt idx="30">
                    <c:v>UOD</c:v>
                  </c:pt>
                  <c:pt idx="31">
                    <c:v>RD</c:v>
                  </c:pt>
                  <c:pt idx="32">
                    <c:v>UOL</c:v>
                  </c:pt>
                  <c:pt idx="33">
                    <c:v>RL</c:v>
                  </c:pt>
                  <c:pt idx="34">
                    <c:v>UOD</c:v>
                  </c:pt>
                  <c:pt idx="35">
                    <c:v>RD</c:v>
                  </c:pt>
                  <c:pt idx="36">
                    <c:v>UOL</c:v>
                  </c:pt>
                  <c:pt idx="37">
                    <c:v>RL</c:v>
                  </c:pt>
                  <c:pt idx="38">
                    <c:v>UOD</c:v>
                  </c:pt>
                  <c:pt idx="39">
                    <c:v>RD</c:v>
                  </c:pt>
                  <c:pt idx="40">
                    <c:v>UOL</c:v>
                  </c:pt>
                  <c:pt idx="41">
                    <c:v>RL</c:v>
                  </c:pt>
                  <c:pt idx="42">
                    <c:v>UOD</c:v>
                  </c:pt>
                  <c:pt idx="43">
                    <c:v>RD</c:v>
                  </c:pt>
                  <c:pt idx="44">
                    <c:v>UOL</c:v>
                  </c:pt>
                  <c:pt idx="45">
                    <c:v>RL</c:v>
                  </c:pt>
                  <c:pt idx="46">
                    <c:v>UOD</c:v>
                  </c:pt>
                  <c:pt idx="47">
                    <c:v>RD</c:v>
                  </c:pt>
                </c:lvl>
                <c:lvl>
                  <c:pt idx="0">
                    <c:v>18-19</c:v>
                  </c:pt>
                  <c:pt idx="4">
                    <c:v>19-20</c:v>
                  </c:pt>
                  <c:pt idx="8">
                    <c:v>20-21</c:v>
                  </c:pt>
                  <c:pt idx="12">
                    <c:v>21-22</c:v>
                  </c:pt>
                  <c:pt idx="16">
                    <c:v>22-23</c:v>
                  </c:pt>
                  <c:pt idx="20">
                    <c:v>23-24</c:v>
                  </c:pt>
                  <c:pt idx="24">
                    <c:v>24-01</c:v>
                  </c:pt>
                  <c:pt idx="28">
                    <c:v>01-02</c:v>
                  </c:pt>
                  <c:pt idx="32">
                    <c:v>02-03</c:v>
                  </c:pt>
                  <c:pt idx="36">
                    <c:v>03-04</c:v>
                  </c:pt>
                  <c:pt idx="40">
                    <c:v>04-05</c:v>
                  </c:pt>
                  <c:pt idx="44">
                    <c:v>05-06</c:v>
                  </c:pt>
                </c:lvl>
              </c:multiLvlStrCache>
            </c:multiLvlStrRef>
          </c:cat>
          <c:val>
            <c:numRef>
              <c:f>Sheet5!$B$5:$AW$5</c:f>
              <c:numCache>
                <c:formatCode>General</c:formatCode>
                <c:ptCount val="48"/>
                <c:pt idx="0">
                  <c:v>0</c:v>
                </c:pt>
                <c:pt idx="1">
                  <c:v>0</c:v>
                </c:pt>
                <c:pt idx="2">
                  <c:v>0</c:v>
                </c:pt>
                <c:pt idx="3">
                  <c:v>0</c:v>
                </c:pt>
                <c:pt idx="4">
                  <c:v>0</c:v>
                </c:pt>
                <c:pt idx="5">
                  <c:v>0</c:v>
                </c:pt>
                <c:pt idx="6">
                  <c:v>0</c:v>
                </c:pt>
                <c:pt idx="7">
                  <c:v>0</c:v>
                </c:pt>
                <c:pt idx="8">
                  <c:v>0</c:v>
                </c:pt>
                <c:pt idx="9">
                  <c:v>1</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1</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numCache>
            </c:numRef>
          </c:val>
        </c:ser>
        <c:ser>
          <c:idx val="3"/>
          <c:order val="3"/>
          <c:tx>
            <c:strRef>
              <c:f>Sheet5!$A$6</c:f>
              <c:strCache>
                <c:ptCount val="1"/>
                <c:pt idx="0">
                  <c:v>An. maculatus</c:v>
                </c:pt>
              </c:strCache>
            </c:strRef>
          </c:tx>
          <c:invertIfNegative val="0"/>
          <c:cat>
            <c:multiLvlStrRef>
              <c:f>Sheet5!$B$1:$AW$2</c:f>
              <c:multiLvlStrCache>
                <c:ptCount val="48"/>
                <c:lvl>
                  <c:pt idx="0">
                    <c:v>UOL</c:v>
                  </c:pt>
                  <c:pt idx="1">
                    <c:v>RL</c:v>
                  </c:pt>
                  <c:pt idx="2">
                    <c:v>UOD</c:v>
                  </c:pt>
                  <c:pt idx="3">
                    <c:v>RD</c:v>
                  </c:pt>
                  <c:pt idx="4">
                    <c:v>UOL</c:v>
                  </c:pt>
                  <c:pt idx="5">
                    <c:v>RL</c:v>
                  </c:pt>
                  <c:pt idx="6">
                    <c:v>UOD</c:v>
                  </c:pt>
                  <c:pt idx="7">
                    <c:v>RD</c:v>
                  </c:pt>
                  <c:pt idx="8">
                    <c:v>UOL</c:v>
                  </c:pt>
                  <c:pt idx="9">
                    <c:v>RL</c:v>
                  </c:pt>
                  <c:pt idx="10">
                    <c:v>UOD</c:v>
                  </c:pt>
                  <c:pt idx="11">
                    <c:v>RD</c:v>
                  </c:pt>
                  <c:pt idx="12">
                    <c:v>UOL</c:v>
                  </c:pt>
                  <c:pt idx="13">
                    <c:v>RL</c:v>
                  </c:pt>
                  <c:pt idx="14">
                    <c:v>UOD</c:v>
                  </c:pt>
                  <c:pt idx="15">
                    <c:v>RD</c:v>
                  </c:pt>
                  <c:pt idx="16">
                    <c:v>UOL</c:v>
                  </c:pt>
                  <c:pt idx="17">
                    <c:v>RL</c:v>
                  </c:pt>
                  <c:pt idx="18">
                    <c:v>UOD</c:v>
                  </c:pt>
                  <c:pt idx="19">
                    <c:v>RD</c:v>
                  </c:pt>
                  <c:pt idx="20">
                    <c:v>UOL</c:v>
                  </c:pt>
                  <c:pt idx="21">
                    <c:v>RL</c:v>
                  </c:pt>
                  <c:pt idx="22">
                    <c:v>UOD</c:v>
                  </c:pt>
                  <c:pt idx="23">
                    <c:v>RD</c:v>
                  </c:pt>
                  <c:pt idx="24">
                    <c:v>UOL</c:v>
                  </c:pt>
                  <c:pt idx="25">
                    <c:v>RL</c:v>
                  </c:pt>
                  <c:pt idx="26">
                    <c:v>UOD</c:v>
                  </c:pt>
                  <c:pt idx="27">
                    <c:v>RD</c:v>
                  </c:pt>
                  <c:pt idx="28">
                    <c:v>UOL</c:v>
                  </c:pt>
                  <c:pt idx="29">
                    <c:v>RL</c:v>
                  </c:pt>
                  <c:pt idx="30">
                    <c:v>UOD</c:v>
                  </c:pt>
                  <c:pt idx="31">
                    <c:v>RD</c:v>
                  </c:pt>
                  <c:pt idx="32">
                    <c:v>UOL</c:v>
                  </c:pt>
                  <c:pt idx="33">
                    <c:v>RL</c:v>
                  </c:pt>
                  <c:pt idx="34">
                    <c:v>UOD</c:v>
                  </c:pt>
                  <c:pt idx="35">
                    <c:v>RD</c:v>
                  </c:pt>
                  <c:pt idx="36">
                    <c:v>UOL</c:v>
                  </c:pt>
                  <c:pt idx="37">
                    <c:v>RL</c:v>
                  </c:pt>
                  <c:pt idx="38">
                    <c:v>UOD</c:v>
                  </c:pt>
                  <c:pt idx="39">
                    <c:v>RD</c:v>
                  </c:pt>
                  <c:pt idx="40">
                    <c:v>UOL</c:v>
                  </c:pt>
                  <c:pt idx="41">
                    <c:v>RL</c:v>
                  </c:pt>
                  <c:pt idx="42">
                    <c:v>UOD</c:v>
                  </c:pt>
                  <c:pt idx="43">
                    <c:v>RD</c:v>
                  </c:pt>
                  <c:pt idx="44">
                    <c:v>UOL</c:v>
                  </c:pt>
                  <c:pt idx="45">
                    <c:v>RL</c:v>
                  </c:pt>
                  <c:pt idx="46">
                    <c:v>UOD</c:v>
                  </c:pt>
                  <c:pt idx="47">
                    <c:v>RD</c:v>
                  </c:pt>
                </c:lvl>
                <c:lvl>
                  <c:pt idx="0">
                    <c:v>18-19</c:v>
                  </c:pt>
                  <c:pt idx="4">
                    <c:v>19-20</c:v>
                  </c:pt>
                  <c:pt idx="8">
                    <c:v>20-21</c:v>
                  </c:pt>
                  <c:pt idx="12">
                    <c:v>21-22</c:v>
                  </c:pt>
                  <c:pt idx="16">
                    <c:v>22-23</c:v>
                  </c:pt>
                  <c:pt idx="20">
                    <c:v>23-24</c:v>
                  </c:pt>
                  <c:pt idx="24">
                    <c:v>24-01</c:v>
                  </c:pt>
                  <c:pt idx="28">
                    <c:v>01-02</c:v>
                  </c:pt>
                  <c:pt idx="32">
                    <c:v>02-03</c:v>
                  </c:pt>
                  <c:pt idx="36">
                    <c:v>03-04</c:v>
                  </c:pt>
                  <c:pt idx="40">
                    <c:v>04-05</c:v>
                  </c:pt>
                  <c:pt idx="44">
                    <c:v>05-06</c:v>
                  </c:pt>
                </c:lvl>
              </c:multiLvlStrCache>
            </c:multiLvlStrRef>
          </c:cat>
          <c:val>
            <c:numRef>
              <c:f>Sheet5!$B$6:$AW$6</c:f>
              <c:numCache>
                <c:formatCode>General</c:formatCode>
                <c:ptCount val="48"/>
                <c:pt idx="0">
                  <c:v>2</c:v>
                </c:pt>
                <c:pt idx="1">
                  <c:v>0</c:v>
                </c:pt>
                <c:pt idx="2">
                  <c:v>0</c:v>
                </c:pt>
                <c:pt idx="3">
                  <c:v>0</c:v>
                </c:pt>
                <c:pt idx="4">
                  <c:v>2</c:v>
                </c:pt>
                <c:pt idx="5">
                  <c:v>1</c:v>
                </c:pt>
                <c:pt idx="6">
                  <c:v>0</c:v>
                </c:pt>
                <c:pt idx="7">
                  <c:v>0</c:v>
                </c:pt>
                <c:pt idx="8">
                  <c:v>0</c:v>
                </c:pt>
                <c:pt idx="9">
                  <c:v>1</c:v>
                </c:pt>
                <c:pt idx="10">
                  <c:v>0</c:v>
                </c:pt>
                <c:pt idx="11">
                  <c:v>0</c:v>
                </c:pt>
                <c:pt idx="12">
                  <c:v>0</c:v>
                </c:pt>
                <c:pt idx="13">
                  <c:v>2</c:v>
                </c:pt>
                <c:pt idx="14">
                  <c:v>0</c:v>
                </c:pt>
                <c:pt idx="15">
                  <c:v>0</c:v>
                </c:pt>
                <c:pt idx="16">
                  <c:v>0</c:v>
                </c:pt>
                <c:pt idx="17">
                  <c:v>0</c:v>
                </c:pt>
                <c:pt idx="18">
                  <c:v>0</c:v>
                </c:pt>
                <c:pt idx="19">
                  <c:v>0</c:v>
                </c:pt>
                <c:pt idx="20">
                  <c:v>0</c:v>
                </c:pt>
                <c:pt idx="21">
                  <c:v>0</c:v>
                </c:pt>
                <c:pt idx="22">
                  <c:v>0</c:v>
                </c:pt>
                <c:pt idx="23">
                  <c:v>0</c:v>
                </c:pt>
                <c:pt idx="24">
                  <c:v>0</c:v>
                </c:pt>
                <c:pt idx="25">
                  <c:v>1</c:v>
                </c:pt>
                <c:pt idx="26">
                  <c:v>0</c:v>
                </c:pt>
                <c:pt idx="27">
                  <c:v>0</c:v>
                </c:pt>
                <c:pt idx="28">
                  <c:v>0</c:v>
                </c:pt>
                <c:pt idx="29">
                  <c:v>1</c:v>
                </c:pt>
                <c:pt idx="30">
                  <c:v>0</c:v>
                </c:pt>
                <c:pt idx="31">
                  <c:v>0</c:v>
                </c:pt>
                <c:pt idx="32">
                  <c:v>0</c:v>
                </c:pt>
                <c:pt idx="33">
                  <c:v>1</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numCache>
            </c:numRef>
          </c:val>
        </c:ser>
        <c:ser>
          <c:idx val="4"/>
          <c:order val="4"/>
          <c:tx>
            <c:strRef>
              <c:f>Sheet5!$A$7</c:f>
              <c:strCache>
                <c:ptCount val="1"/>
                <c:pt idx="0">
                  <c:v>An. umbrosus</c:v>
                </c:pt>
              </c:strCache>
            </c:strRef>
          </c:tx>
          <c:invertIfNegative val="0"/>
          <c:cat>
            <c:multiLvlStrRef>
              <c:f>Sheet5!$B$1:$AW$2</c:f>
              <c:multiLvlStrCache>
                <c:ptCount val="48"/>
                <c:lvl>
                  <c:pt idx="0">
                    <c:v>UOL</c:v>
                  </c:pt>
                  <c:pt idx="1">
                    <c:v>RL</c:v>
                  </c:pt>
                  <c:pt idx="2">
                    <c:v>UOD</c:v>
                  </c:pt>
                  <c:pt idx="3">
                    <c:v>RD</c:v>
                  </c:pt>
                  <c:pt idx="4">
                    <c:v>UOL</c:v>
                  </c:pt>
                  <c:pt idx="5">
                    <c:v>RL</c:v>
                  </c:pt>
                  <c:pt idx="6">
                    <c:v>UOD</c:v>
                  </c:pt>
                  <c:pt idx="7">
                    <c:v>RD</c:v>
                  </c:pt>
                  <c:pt idx="8">
                    <c:v>UOL</c:v>
                  </c:pt>
                  <c:pt idx="9">
                    <c:v>RL</c:v>
                  </c:pt>
                  <c:pt idx="10">
                    <c:v>UOD</c:v>
                  </c:pt>
                  <c:pt idx="11">
                    <c:v>RD</c:v>
                  </c:pt>
                  <c:pt idx="12">
                    <c:v>UOL</c:v>
                  </c:pt>
                  <c:pt idx="13">
                    <c:v>RL</c:v>
                  </c:pt>
                  <c:pt idx="14">
                    <c:v>UOD</c:v>
                  </c:pt>
                  <c:pt idx="15">
                    <c:v>RD</c:v>
                  </c:pt>
                  <c:pt idx="16">
                    <c:v>UOL</c:v>
                  </c:pt>
                  <c:pt idx="17">
                    <c:v>RL</c:v>
                  </c:pt>
                  <c:pt idx="18">
                    <c:v>UOD</c:v>
                  </c:pt>
                  <c:pt idx="19">
                    <c:v>RD</c:v>
                  </c:pt>
                  <c:pt idx="20">
                    <c:v>UOL</c:v>
                  </c:pt>
                  <c:pt idx="21">
                    <c:v>RL</c:v>
                  </c:pt>
                  <c:pt idx="22">
                    <c:v>UOD</c:v>
                  </c:pt>
                  <c:pt idx="23">
                    <c:v>RD</c:v>
                  </c:pt>
                  <c:pt idx="24">
                    <c:v>UOL</c:v>
                  </c:pt>
                  <c:pt idx="25">
                    <c:v>RL</c:v>
                  </c:pt>
                  <c:pt idx="26">
                    <c:v>UOD</c:v>
                  </c:pt>
                  <c:pt idx="27">
                    <c:v>RD</c:v>
                  </c:pt>
                  <c:pt idx="28">
                    <c:v>UOL</c:v>
                  </c:pt>
                  <c:pt idx="29">
                    <c:v>RL</c:v>
                  </c:pt>
                  <c:pt idx="30">
                    <c:v>UOD</c:v>
                  </c:pt>
                  <c:pt idx="31">
                    <c:v>RD</c:v>
                  </c:pt>
                  <c:pt idx="32">
                    <c:v>UOL</c:v>
                  </c:pt>
                  <c:pt idx="33">
                    <c:v>RL</c:v>
                  </c:pt>
                  <c:pt idx="34">
                    <c:v>UOD</c:v>
                  </c:pt>
                  <c:pt idx="35">
                    <c:v>RD</c:v>
                  </c:pt>
                  <c:pt idx="36">
                    <c:v>UOL</c:v>
                  </c:pt>
                  <c:pt idx="37">
                    <c:v>RL</c:v>
                  </c:pt>
                  <c:pt idx="38">
                    <c:v>UOD</c:v>
                  </c:pt>
                  <c:pt idx="39">
                    <c:v>RD</c:v>
                  </c:pt>
                  <c:pt idx="40">
                    <c:v>UOL</c:v>
                  </c:pt>
                  <c:pt idx="41">
                    <c:v>RL</c:v>
                  </c:pt>
                  <c:pt idx="42">
                    <c:v>UOD</c:v>
                  </c:pt>
                  <c:pt idx="43">
                    <c:v>RD</c:v>
                  </c:pt>
                  <c:pt idx="44">
                    <c:v>UOL</c:v>
                  </c:pt>
                  <c:pt idx="45">
                    <c:v>RL</c:v>
                  </c:pt>
                  <c:pt idx="46">
                    <c:v>UOD</c:v>
                  </c:pt>
                  <c:pt idx="47">
                    <c:v>RD</c:v>
                  </c:pt>
                </c:lvl>
                <c:lvl>
                  <c:pt idx="0">
                    <c:v>18-19</c:v>
                  </c:pt>
                  <c:pt idx="4">
                    <c:v>19-20</c:v>
                  </c:pt>
                  <c:pt idx="8">
                    <c:v>20-21</c:v>
                  </c:pt>
                  <c:pt idx="12">
                    <c:v>21-22</c:v>
                  </c:pt>
                  <c:pt idx="16">
                    <c:v>22-23</c:v>
                  </c:pt>
                  <c:pt idx="20">
                    <c:v>23-24</c:v>
                  </c:pt>
                  <c:pt idx="24">
                    <c:v>24-01</c:v>
                  </c:pt>
                  <c:pt idx="28">
                    <c:v>01-02</c:v>
                  </c:pt>
                  <c:pt idx="32">
                    <c:v>02-03</c:v>
                  </c:pt>
                  <c:pt idx="36">
                    <c:v>03-04</c:v>
                  </c:pt>
                  <c:pt idx="40">
                    <c:v>04-05</c:v>
                  </c:pt>
                  <c:pt idx="44">
                    <c:v>05-06</c:v>
                  </c:pt>
                </c:lvl>
              </c:multiLvlStrCache>
            </c:multiLvlStrRef>
          </c:cat>
          <c:val>
            <c:numRef>
              <c:f>Sheet5!$B$7:$AW$7</c:f>
              <c:numCache>
                <c:formatCode>General</c:formatCode>
                <c:ptCount val="48"/>
                <c:pt idx="0">
                  <c:v>0</c:v>
                </c:pt>
                <c:pt idx="1">
                  <c:v>0</c:v>
                </c:pt>
                <c:pt idx="2">
                  <c:v>0</c:v>
                </c:pt>
                <c:pt idx="3">
                  <c:v>0</c:v>
                </c:pt>
                <c:pt idx="4">
                  <c:v>0</c:v>
                </c:pt>
                <c:pt idx="5">
                  <c:v>1</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1</c:v>
                </c:pt>
                <c:pt idx="42">
                  <c:v>0</c:v>
                </c:pt>
                <c:pt idx="43">
                  <c:v>0</c:v>
                </c:pt>
                <c:pt idx="44">
                  <c:v>0</c:v>
                </c:pt>
                <c:pt idx="45">
                  <c:v>0</c:v>
                </c:pt>
                <c:pt idx="46">
                  <c:v>0</c:v>
                </c:pt>
                <c:pt idx="47">
                  <c:v>0</c:v>
                </c:pt>
              </c:numCache>
            </c:numRef>
          </c:val>
        </c:ser>
        <c:ser>
          <c:idx val="5"/>
          <c:order val="5"/>
          <c:tx>
            <c:strRef>
              <c:f>Sheet5!$A$8</c:f>
              <c:strCache>
                <c:ptCount val="1"/>
                <c:pt idx="0">
                  <c:v>An. tessellatus</c:v>
                </c:pt>
              </c:strCache>
            </c:strRef>
          </c:tx>
          <c:invertIfNegative val="0"/>
          <c:cat>
            <c:multiLvlStrRef>
              <c:f>Sheet5!$B$1:$AW$2</c:f>
              <c:multiLvlStrCache>
                <c:ptCount val="48"/>
                <c:lvl>
                  <c:pt idx="0">
                    <c:v>UOL</c:v>
                  </c:pt>
                  <c:pt idx="1">
                    <c:v>RL</c:v>
                  </c:pt>
                  <c:pt idx="2">
                    <c:v>UOD</c:v>
                  </c:pt>
                  <c:pt idx="3">
                    <c:v>RD</c:v>
                  </c:pt>
                  <c:pt idx="4">
                    <c:v>UOL</c:v>
                  </c:pt>
                  <c:pt idx="5">
                    <c:v>RL</c:v>
                  </c:pt>
                  <c:pt idx="6">
                    <c:v>UOD</c:v>
                  </c:pt>
                  <c:pt idx="7">
                    <c:v>RD</c:v>
                  </c:pt>
                  <c:pt idx="8">
                    <c:v>UOL</c:v>
                  </c:pt>
                  <c:pt idx="9">
                    <c:v>RL</c:v>
                  </c:pt>
                  <c:pt idx="10">
                    <c:v>UOD</c:v>
                  </c:pt>
                  <c:pt idx="11">
                    <c:v>RD</c:v>
                  </c:pt>
                  <c:pt idx="12">
                    <c:v>UOL</c:v>
                  </c:pt>
                  <c:pt idx="13">
                    <c:v>RL</c:v>
                  </c:pt>
                  <c:pt idx="14">
                    <c:v>UOD</c:v>
                  </c:pt>
                  <c:pt idx="15">
                    <c:v>RD</c:v>
                  </c:pt>
                  <c:pt idx="16">
                    <c:v>UOL</c:v>
                  </c:pt>
                  <c:pt idx="17">
                    <c:v>RL</c:v>
                  </c:pt>
                  <c:pt idx="18">
                    <c:v>UOD</c:v>
                  </c:pt>
                  <c:pt idx="19">
                    <c:v>RD</c:v>
                  </c:pt>
                  <c:pt idx="20">
                    <c:v>UOL</c:v>
                  </c:pt>
                  <c:pt idx="21">
                    <c:v>RL</c:v>
                  </c:pt>
                  <c:pt idx="22">
                    <c:v>UOD</c:v>
                  </c:pt>
                  <c:pt idx="23">
                    <c:v>RD</c:v>
                  </c:pt>
                  <c:pt idx="24">
                    <c:v>UOL</c:v>
                  </c:pt>
                  <c:pt idx="25">
                    <c:v>RL</c:v>
                  </c:pt>
                  <c:pt idx="26">
                    <c:v>UOD</c:v>
                  </c:pt>
                  <c:pt idx="27">
                    <c:v>RD</c:v>
                  </c:pt>
                  <c:pt idx="28">
                    <c:v>UOL</c:v>
                  </c:pt>
                  <c:pt idx="29">
                    <c:v>RL</c:v>
                  </c:pt>
                  <c:pt idx="30">
                    <c:v>UOD</c:v>
                  </c:pt>
                  <c:pt idx="31">
                    <c:v>RD</c:v>
                  </c:pt>
                  <c:pt idx="32">
                    <c:v>UOL</c:v>
                  </c:pt>
                  <c:pt idx="33">
                    <c:v>RL</c:v>
                  </c:pt>
                  <c:pt idx="34">
                    <c:v>UOD</c:v>
                  </c:pt>
                  <c:pt idx="35">
                    <c:v>RD</c:v>
                  </c:pt>
                  <c:pt idx="36">
                    <c:v>UOL</c:v>
                  </c:pt>
                  <c:pt idx="37">
                    <c:v>RL</c:v>
                  </c:pt>
                  <c:pt idx="38">
                    <c:v>UOD</c:v>
                  </c:pt>
                  <c:pt idx="39">
                    <c:v>RD</c:v>
                  </c:pt>
                  <c:pt idx="40">
                    <c:v>UOL</c:v>
                  </c:pt>
                  <c:pt idx="41">
                    <c:v>RL</c:v>
                  </c:pt>
                  <c:pt idx="42">
                    <c:v>UOD</c:v>
                  </c:pt>
                  <c:pt idx="43">
                    <c:v>RD</c:v>
                  </c:pt>
                  <c:pt idx="44">
                    <c:v>UOL</c:v>
                  </c:pt>
                  <c:pt idx="45">
                    <c:v>RL</c:v>
                  </c:pt>
                  <c:pt idx="46">
                    <c:v>UOD</c:v>
                  </c:pt>
                  <c:pt idx="47">
                    <c:v>RD</c:v>
                  </c:pt>
                </c:lvl>
                <c:lvl>
                  <c:pt idx="0">
                    <c:v>18-19</c:v>
                  </c:pt>
                  <c:pt idx="4">
                    <c:v>19-20</c:v>
                  </c:pt>
                  <c:pt idx="8">
                    <c:v>20-21</c:v>
                  </c:pt>
                  <c:pt idx="12">
                    <c:v>21-22</c:v>
                  </c:pt>
                  <c:pt idx="16">
                    <c:v>22-23</c:v>
                  </c:pt>
                  <c:pt idx="20">
                    <c:v>23-24</c:v>
                  </c:pt>
                  <c:pt idx="24">
                    <c:v>24-01</c:v>
                  </c:pt>
                  <c:pt idx="28">
                    <c:v>01-02</c:v>
                  </c:pt>
                  <c:pt idx="32">
                    <c:v>02-03</c:v>
                  </c:pt>
                  <c:pt idx="36">
                    <c:v>03-04</c:v>
                  </c:pt>
                  <c:pt idx="40">
                    <c:v>04-05</c:v>
                  </c:pt>
                  <c:pt idx="44">
                    <c:v>05-06</c:v>
                  </c:pt>
                </c:lvl>
              </c:multiLvlStrCache>
            </c:multiLvlStrRef>
          </c:cat>
          <c:val>
            <c:numRef>
              <c:f>Sheet5!$B$8:$AW$8</c:f>
              <c:numCache>
                <c:formatCode>General</c:formatCode>
                <c:ptCount val="48"/>
                <c:pt idx="0">
                  <c:v>0</c:v>
                </c:pt>
                <c:pt idx="1">
                  <c:v>0</c:v>
                </c:pt>
                <c:pt idx="2">
                  <c:v>0</c:v>
                </c:pt>
                <c:pt idx="3">
                  <c:v>0</c:v>
                </c:pt>
                <c:pt idx="4">
                  <c:v>0</c:v>
                </c:pt>
                <c:pt idx="5">
                  <c:v>0</c:v>
                </c:pt>
                <c:pt idx="6">
                  <c:v>0</c:v>
                </c:pt>
                <c:pt idx="7">
                  <c:v>0</c:v>
                </c:pt>
                <c:pt idx="8">
                  <c:v>0</c:v>
                </c:pt>
                <c:pt idx="9">
                  <c:v>0</c:v>
                </c:pt>
                <c:pt idx="10">
                  <c:v>0</c:v>
                </c:pt>
                <c:pt idx="11">
                  <c:v>0</c:v>
                </c:pt>
                <c:pt idx="12">
                  <c:v>0</c:v>
                </c:pt>
                <c:pt idx="13">
                  <c:v>1</c:v>
                </c:pt>
                <c:pt idx="14">
                  <c:v>0</c:v>
                </c:pt>
                <c:pt idx="15">
                  <c:v>0</c:v>
                </c:pt>
                <c:pt idx="16">
                  <c:v>0</c:v>
                </c:pt>
                <c:pt idx="17">
                  <c:v>1</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numCache>
            </c:numRef>
          </c:val>
        </c:ser>
        <c:ser>
          <c:idx val="6"/>
          <c:order val="6"/>
          <c:tx>
            <c:strRef>
              <c:f>Sheet5!$A$9</c:f>
              <c:strCache>
                <c:ptCount val="1"/>
                <c:pt idx="0">
                  <c:v>An. vagus</c:v>
                </c:pt>
              </c:strCache>
            </c:strRef>
          </c:tx>
          <c:invertIfNegative val="0"/>
          <c:cat>
            <c:multiLvlStrRef>
              <c:f>Sheet5!$B$1:$AW$2</c:f>
              <c:multiLvlStrCache>
                <c:ptCount val="48"/>
                <c:lvl>
                  <c:pt idx="0">
                    <c:v>UOL</c:v>
                  </c:pt>
                  <c:pt idx="1">
                    <c:v>RL</c:v>
                  </c:pt>
                  <c:pt idx="2">
                    <c:v>UOD</c:v>
                  </c:pt>
                  <c:pt idx="3">
                    <c:v>RD</c:v>
                  </c:pt>
                  <c:pt idx="4">
                    <c:v>UOL</c:v>
                  </c:pt>
                  <c:pt idx="5">
                    <c:v>RL</c:v>
                  </c:pt>
                  <c:pt idx="6">
                    <c:v>UOD</c:v>
                  </c:pt>
                  <c:pt idx="7">
                    <c:v>RD</c:v>
                  </c:pt>
                  <c:pt idx="8">
                    <c:v>UOL</c:v>
                  </c:pt>
                  <c:pt idx="9">
                    <c:v>RL</c:v>
                  </c:pt>
                  <c:pt idx="10">
                    <c:v>UOD</c:v>
                  </c:pt>
                  <c:pt idx="11">
                    <c:v>RD</c:v>
                  </c:pt>
                  <c:pt idx="12">
                    <c:v>UOL</c:v>
                  </c:pt>
                  <c:pt idx="13">
                    <c:v>RL</c:v>
                  </c:pt>
                  <c:pt idx="14">
                    <c:v>UOD</c:v>
                  </c:pt>
                  <c:pt idx="15">
                    <c:v>RD</c:v>
                  </c:pt>
                  <c:pt idx="16">
                    <c:v>UOL</c:v>
                  </c:pt>
                  <c:pt idx="17">
                    <c:v>RL</c:v>
                  </c:pt>
                  <c:pt idx="18">
                    <c:v>UOD</c:v>
                  </c:pt>
                  <c:pt idx="19">
                    <c:v>RD</c:v>
                  </c:pt>
                  <c:pt idx="20">
                    <c:v>UOL</c:v>
                  </c:pt>
                  <c:pt idx="21">
                    <c:v>RL</c:v>
                  </c:pt>
                  <c:pt idx="22">
                    <c:v>UOD</c:v>
                  </c:pt>
                  <c:pt idx="23">
                    <c:v>RD</c:v>
                  </c:pt>
                  <c:pt idx="24">
                    <c:v>UOL</c:v>
                  </c:pt>
                  <c:pt idx="25">
                    <c:v>RL</c:v>
                  </c:pt>
                  <c:pt idx="26">
                    <c:v>UOD</c:v>
                  </c:pt>
                  <c:pt idx="27">
                    <c:v>RD</c:v>
                  </c:pt>
                  <c:pt idx="28">
                    <c:v>UOL</c:v>
                  </c:pt>
                  <c:pt idx="29">
                    <c:v>RL</c:v>
                  </c:pt>
                  <c:pt idx="30">
                    <c:v>UOD</c:v>
                  </c:pt>
                  <c:pt idx="31">
                    <c:v>RD</c:v>
                  </c:pt>
                  <c:pt idx="32">
                    <c:v>UOL</c:v>
                  </c:pt>
                  <c:pt idx="33">
                    <c:v>RL</c:v>
                  </c:pt>
                  <c:pt idx="34">
                    <c:v>UOD</c:v>
                  </c:pt>
                  <c:pt idx="35">
                    <c:v>RD</c:v>
                  </c:pt>
                  <c:pt idx="36">
                    <c:v>UOL</c:v>
                  </c:pt>
                  <c:pt idx="37">
                    <c:v>RL</c:v>
                  </c:pt>
                  <c:pt idx="38">
                    <c:v>UOD</c:v>
                  </c:pt>
                  <c:pt idx="39">
                    <c:v>RD</c:v>
                  </c:pt>
                  <c:pt idx="40">
                    <c:v>UOL</c:v>
                  </c:pt>
                  <c:pt idx="41">
                    <c:v>RL</c:v>
                  </c:pt>
                  <c:pt idx="42">
                    <c:v>UOD</c:v>
                  </c:pt>
                  <c:pt idx="43">
                    <c:v>RD</c:v>
                  </c:pt>
                  <c:pt idx="44">
                    <c:v>UOL</c:v>
                  </c:pt>
                  <c:pt idx="45">
                    <c:v>RL</c:v>
                  </c:pt>
                  <c:pt idx="46">
                    <c:v>UOD</c:v>
                  </c:pt>
                  <c:pt idx="47">
                    <c:v>RD</c:v>
                  </c:pt>
                </c:lvl>
                <c:lvl>
                  <c:pt idx="0">
                    <c:v>18-19</c:v>
                  </c:pt>
                  <c:pt idx="4">
                    <c:v>19-20</c:v>
                  </c:pt>
                  <c:pt idx="8">
                    <c:v>20-21</c:v>
                  </c:pt>
                  <c:pt idx="12">
                    <c:v>21-22</c:v>
                  </c:pt>
                  <c:pt idx="16">
                    <c:v>22-23</c:v>
                  </c:pt>
                  <c:pt idx="20">
                    <c:v>23-24</c:v>
                  </c:pt>
                  <c:pt idx="24">
                    <c:v>24-01</c:v>
                  </c:pt>
                  <c:pt idx="28">
                    <c:v>01-02</c:v>
                  </c:pt>
                  <c:pt idx="32">
                    <c:v>02-03</c:v>
                  </c:pt>
                  <c:pt idx="36">
                    <c:v>03-04</c:v>
                  </c:pt>
                  <c:pt idx="40">
                    <c:v>04-05</c:v>
                  </c:pt>
                  <c:pt idx="44">
                    <c:v>05-06</c:v>
                  </c:pt>
                </c:lvl>
              </c:multiLvlStrCache>
            </c:multiLvlStrRef>
          </c:cat>
          <c:val>
            <c:numRef>
              <c:f>Sheet5!$B$9:$AW$9</c:f>
              <c:numCache>
                <c:formatCode>General</c:formatCode>
                <c:ptCount val="48"/>
                <c:pt idx="0">
                  <c:v>4</c:v>
                </c:pt>
                <c:pt idx="1">
                  <c:v>7</c:v>
                </c:pt>
                <c:pt idx="2">
                  <c:v>0</c:v>
                </c:pt>
                <c:pt idx="3">
                  <c:v>1</c:v>
                </c:pt>
                <c:pt idx="4">
                  <c:v>3</c:v>
                </c:pt>
                <c:pt idx="5">
                  <c:v>3</c:v>
                </c:pt>
                <c:pt idx="6">
                  <c:v>0</c:v>
                </c:pt>
                <c:pt idx="7">
                  <c:v>0</c:v>
                </c:pt>
                <c:pt idx="8">
                  <c:v>4</c:v>
                </c:pt>
                <c:pt idx="9">
                  <c:v>6</c:v>
                </c:pt>
                <c:pt idx="10">
                  <c:v>0</c:v>
                </c:pt>
                <c:pt idx="11">
                  <c:v>0</c:v>
                </c:pt>
                <c:pt idx="12">
                  <c:v>2</c:v>
                </c:pt>
                <c:pt idx="13">
                  <c:v>3</c:v>
                </c:pt>
                <c:pt idx="14">
                  <c:v>0</c:v>
                </c:pt>
                <c:pt idx="15">
                  <c:v>0</c:v>
                </c:pt>
                <c:pt idx="16">
                  <c:v>1</c:v>
                </c:pt>
                <c:pt idx="17">
                  <c:v>2</c:v>
                </c:pt>
                <c:pt idx="18">
                  <c:v>0</c:v>
                </c:pt>
                <c:pt idx="19">
                  <c:v>0</c:v>
                </c:pt>
                <c:pt idx="20">
                  <c:v>3</c:v>
                </c:pt>
                <c:pt idx="21">
                  <c:v>2</c:v>
                </c:pt>
                <c:pt idx="22">
                  <c:v>0</c:v>
                </c:pt>
                <c:pt idx="23">
                  <c:v>0</c:v>
                </c:pt>
                <c:pt idx="24">
                  <c:v>0</c:v>
                </c:pt>
                <c:pt idx="25">
                  <c:v>1</c:v>
                </c:pt>
                <c:pt idx="26">
                  <c:v>0</c:v>
                </c:pt>
                <c:pt idx="27">
                  <c:v>0</c:v>
                </c:pt>
                <c:pt idx="28">
                  <c:v>0</c:v>
                </c:pt>
                <c:pt idx="29">
                  <c:v>1</c:v>
                </c:pt>
                <c:pt idx="30">
                  <c:v>0</c:v>
                </c:pt>
                <c:pt idx="31">
                  <c:v>0</c:v>
                </c:pt>
                <c:pt idx="32">
                  <c:v>1</c:v>
                </c:pt>
                <c:pt idx="33">
                  <c:v>2</c:v>
                </c:pt>
                <c:pt idx="34">
                  <c:v>0</c:v>
                </c:pt>
                <c:pt idx="35">
                  <c:v>0</c:v>
                </c:pt>
                <c:pt idx="36">
                  <c:v>0</c:v>
                </c:pt>
                <c:pt idx="37">
                  <c:v>2</c:v>
                </c:pt>
                <c:pt idx="38">
                  <c:v>0</c:v>
                </c:pt>
                <c:pt idx="39">
                  <c:v>0</c:v>
                </c:pt>
                <c:pt idx="40">
                  <c:v>2</c:v>
                </c:pt>
                <c:pt idx="41">
                  <c:v>2</c:v>
                </c:pt>
                <c:pt idx="42">
                  <c:v>0</c:v>
                </c:pt>
                <c:pt idx="43">
                  <c:v>0</c:v>
                </c:pt>
                <c:pt idx="44">
                  <c:v>0</c:v>
                </c:pt>
                <c:pt idx="45">
                  <c:v>1</c:v>
                </c:pt>
                <c:pt idx="46">
                  <c:v>0</c:v>
                </c:pt>
                <c:pt idx="47">
                  <c:v>0</c:v>
                </c:pt>
              </c:numCache>
            </c:numRef>
          </c:val>
        </c:ser>
        <c:dLbls>
          <c:showLegendKey val="0"/>
          <c:showVal val="0"/>
          <c:showCatName val="0"/>
          <c:showSerName val="0"/>
          <c:showPercent val="0"/>
          <c:showBubbleSize val="0"/>
        </c:dLbls>
        <c:gapWidth val="150"/>
        <c:axId val="176807936"/>
        <c:axId val="176809856"/>
      </c:barChart>
      <c:lineChart>
        <c:grouping val="standard"/>
        <c:varyColors val="0"/>
        <c:ser>
          <c:idx val="7"/>
          <c:order val="7"/>
          <c:tx>
            <c:strRef>
              <c:f>Sheet5!$A$10</c:f>
              <c:strCache>
                <c:ptCount val="1"/>
                <c:pt idx="0">
                  <c:v>Jumlah</c:v>
                </c:pt>
              </c:strCache>
            </c:strRef>
          </c:tx>
          <c:spPr>
            <a:ln w="19050"/>
          </c:spPr>
          <c:dLbls>
            <c:showLegendKey val="0"/>
            <c:showVal val="1"/>
            <c:showCatName val="0"/>
            <c:showSerName val="0"/>
            <c:showPercent val="0"/>
            <c:showBubbleSize val="0"/>
            <c:showLeaderLines val="0"/>
          </c:dLbls>
          <c:cat>
            <c:multiLvlStrRef>
              <c:f>Sheet5!$B$1:$AW$2</c:f>
              <c:multiLvlStrCache>
                <c:ptCount val="48"/>
                <c:lvl>
                  <c:pt idx="0">
                    <c:v>UOL</c:v>
                  </c:pt>
                  <c:pt idx="1">
                    <c:v>RL</c:v>
                  </c:pt>
                  <c:pt idx="2">
                    <c:v>UOD</c:v>
                  </c:pt>
                  <c:pt idx="3">
                    <c:v>RD</c:v>
                  </c:pt>
                  <c:pt idx="4">
                    <c:v>UOL</c:v>
                  </c:pt>
                  <c:pt idx="5">
                    <c:v>RL</c:v>
                  </c:pt>
                  <c:pt idx="6">
                    <c:v>UOD</c:v>
                  </c:pt>
                  <c:pt idx="7">
                    <c:v>RD</c:v>
                  </c:pt>
                  <c:pt idx="8">
                    <c:v>UOL</c:v>
                  </c:pt>
                  <c:pt idx="9">
                    <c:v>RL</c:v>
                  </c:pt>
                  <c:pt idx="10">
                    <c:v>UOD</c:v>
                  </c:pt>
                  <c:pt idx="11">
                    <c:v>RD</c:v>
                  </c:pt>
                  <c:pt idx="12">
                    <c:v>UOL</c:v>
                  </c:pt>
                  <c:pt idx="13">
                    <c:v>RL</c:v>
                  </c:pt>
                  <c:pt idx="14">
                    <c:v>UOD</c:v>
                  </c:pt>
                  <c:pt idx="15">
                    <c:v>RD</c:v>
                  </c:pt>
                  <c:pt idx="16">
                    <c:v>UOL</c:v>
                  </c:pt>
                  <c:pt idx="17">
                    <c:v>RL</c:v>
                  </c:pt>
                  <c:pt idx="18">
                    <c:v>UOD</c:v>
                  </c:pt>
                  <c:pt idx="19">
                    <c:v>RD</c:v>
                  </c:pt>
                  <c:pt idx="20">
                    <c:v>UOL</c:v>
                  </c:pt>
                  <c:pt idx="21">
                    <c:v>RL</c:v>
                  </c:pt>
                  <c:pt idx="22">
                    <c:v>UOD</c:v>
                  </c:pt>
                  <c:pt idx="23">
                    <c:v>RD</c:v>
                  </c:pt>
                  <c:pt idx="24">
                    <c:v>UOL</c:v>
                  </c:pt>
                  <c:pt idx="25">
                    <c:v>RL</c:v>
                  </c:pt>
                  <c:pt idx="26">
                    <c:v>UOD</c:v>
                  </c:pt>
                  <c:pt idx="27">
                    <c:v>RD</c:v>
                  </c:pt>
                  <c:pt idx="28">
                    <c:v>UOL</c:v>
                  </c:pt>
                  <c:pt idx="29">
                    <c:v>RL</c:v>
                  </c:pt>
                  <c:pt idx="30">
                    <c:v>UOD</c:v>
                  </c:pt>
                  <c:pt idx="31">
                    <c:v>RD</c:v>
                  </c:pt>
                  <c:pt idx="32">
                    <c:v>UOL</c:v>
                  </c:pt>
                  <c:pt idx="33">
                    <c:v>RL</c:v>
                  </c:pt>
                  <c:pt idx="34">
                    <c:v>UOD</c:v>
                  </c:pt>
                  <c:pt idx="35">
                    <c:v>RD</c:v>
                  </c:pt>
                  <c:pt idx="36">
                    <c:v>UOL</c:v>
                  </c:pt>
                  <c:pt idx="37">
                    <c:v>RL</c:v>
                  </c:pt>
                  <c:pt idx="38">
                    <c:v>UOD</c:v>
                  </c:pt>
                  <c:pt idx="39">
                    <c:v>RD</c:v>
                  </c:pt>
                  <c:pt idx="40">
                    <c:v>UOL</c:v>
                  </c:pt>
                  <c:pt idx="41">
                    <c:v>RL</c:v>
                  </c:pt>
                  <c:pt idx="42">
                    <c:v>UOD</c:v>
                  </c:pt>
                  <c:pt idx="43">
                    <c:v>RD</c:v>
                  </c:pt>
                  <c:pt idx="44">
                    <c:v>UOL</c:v>
                  </c:pt>
                  <c:pt idx="45">
                    <c:v>RL</c:v>
                  </c:pt>
                  <c:pt idx="46">
                    <c:v>UOD</c:v>
                  </c:pt>
                  <c:pt idx="47">
                    <c:v>RD</c:v>
                  </c:pt>
                </c:lvl>
                <c:lvl>
                  <c:pt idx="0">
                    <c:v>18-19</c:v>
                  </c:pt>
                  <c:pt idx="4">
                    <c:v>19-20</c:v>
                  </c:pt>
                  <c:pt idx="8">
                    <c:v>20-21</c:v>
                  </c:pt>
                  <c:pt idx="12">
                    <c:v>21-22</c:v>
                  </c:pt>
                  <c:pt idx="16">
                    <c:v>22-23</c:v>
                  </c:pt>
                  <c:pt idx="20">
                    <c:v>23-24</c:v>
                  </c:pt>
                  <c:pt idx="24">
                    <c:v>24-01</c:v>
                  </c:pt>
                  <c:pt idx="28">
                    <c:v>01-02</c:v>
                  </c:pt>
                  <c:pt idx="32">
                    <c:v>02-03</c:v>
                  </c:pt>
                  <c:pt idx="36">
                    <c:v>03-04</c:v>
                  </c:pt>
                  <c:pt idx="40">
                    <c:v>04-05</c:v>
                  </c:pt>
                  <c:pt idx="44">
                    <c:v>05-06</c:v>
                  </c:pt>
                </c:lvl>
              </c:multiLvlStrCache>
            </c:multiLvlStrRef>
          </c:cat>
          <c:val>
            <c:numRef>
              <c:f>Sheet5!$B$10:$AW$10</c:f>
              <c:numCache>
                <c:formatCode>General</c:formatCode>
                <c:ptCount val="48"/>
                <c:pt idx="0">
                  <c:v>6</c:v>
                </c:pt>
                <c:pt idx="1">
                  <c:v>7</c:v>
                </c:pt>
                <c:pt idx="2">
                  <c:v>0</c:v>
                </c:pt>
                <c:pt idx="3">
                  <c:v>1</c:v>
                </c:pt>
                <c:pt idx="4">
                  <c:v>5</c:v>
                </c:pt>
                <c:pt idx="5">
                  <c:v>6</c:v>
                </c:pt>
                <c:pt idx="6">
                  <c:v>0</c:v>
                </c:pt>
                <c:pt idx="7">
                  <c:v>0</c:v>
                </c:pt>
                <c:pt idx="8">
                  <c:v>4</c:v>
                </c:pt>
                <c:pt idx="9">
                  <c:v>8</c:v>
                </c:pt>
                <c:pt idx="10">
                  <c:v>0</c:v>
                </c:pt>
                <c:pt idx="11">
                  <c:v>0</c:v>
                </c:pt>
                <c:pt idx="12">
                  <c:v>2</c:v>
                </c:pt>
                <c:pt idx="13">
                  <c:v>6</c:v>
                </c:pt>
                <c:pt idx="14">
                  <c:v>0</c:v>
                </c:pt>
                <c:pt idx="15">
                  <c:v>0</c:v>
                </c:pt>
                <c:pt idx="16">
                  <c:v>3</c:v>
                </c:pt>
                <c:pt idx="17">
                  <c:v>3</c:v>
                </c:pt>
                <c:pt idx="18">
                  <c:v>0</c:v>
                </c:pt>
                <c:pt idx="19">
                  <c:v>0</c:v>
                </c:pt>
                <c:pt idx="20">
                  <c:v>3</c:v>
                </c:pt>
                <c:pt idx="21">
                  <c:v>3</c:v>
                </c:pt>
                <c:pt idx="22">
                  <c:v>0</c:v>
                </c:pt>
                <c:pt idx="23">
                  <c:v>0</c:v>
                </c:pt>
                <c:pt idx="24">
                  <c:v>0</c:v>
                </c:pt>
                <c:pt idx="25">
                  <c:v>2</c:v>
                </c:pt>
                <c:pt idx="26">
                  <c:v>0</c:v>
                </c:pt>
                <c:pt idx="27">
                  <c:v>0</c:v>
                </c:pt>
                <c:pt idx="28">
                  <c:v>0</c:v>
                </c:pt>
                <c:pt idx="29">
                  <c:v>2</c:v>
                </c:pt>
                <c:pt idx="30">
                  <c:v>0</c:v>
                </c:pt>
                <c:pt idx="31">
                  <c:v>0</c:v>
                </c:pt>
                <c:pt idx="32">
                  <c:v>1</c:v>
                </c:pt>
                <c:pt idx="33">
                  <c:v>4</c:v>
                </c:pt>
                <c:pt idx="34">
                  <c:v>0</c:v>
                </c:pt>
                <c:pt idx="35">
                  <c:v>0</c:v>
                </c:pt>
                <c:pt idx="36">
                  <c:v>0</c:v>
                </c:pt>
                <c:pt idx="37">
                  <c:v>2</c:v>
                </c:pt>
                <c:pt idx="38">
                  <c:v>0</c:v>
                </c:pt>
                <c:pt idx="39">
                  <c:v>0</c:v>
                </c:pt>
                <c:pt idx="40">
                  <c:v>2</c:v>
                </c:pt>
                <c:pt idx="41">
                  <c:v>4</c:v>
                </c:pt>
                <c:pt idx="42">
                  <c:v>0</c:v>
                </c:pt>
                <c:pt idx="43">
                  <c:v>0</c:v>
                </c:pt>
                <c:pt idx="44">
                  <c:v>1</c:v>
                </c:pt>
                <c:pt idx="45">
                  <c:v>1</c:v>
                </c:pt>
                <c:pt idx="46">
                  <c:v>0</c:v>
                </c:pt>
                <c:pt idx="47">
                  <c:v>0</c:v>
                </c:pt>
              </c:numCache>
            </c:numRef>
          </c:val>
          <c:smooth val="0"/>
        </c:ser>
        <c:dLbls>
          <c:showLegendKey val="0"/>
          <c:showVal val="0"/>
          <c:showCatName val="0"/>
          <c:showSerName val="0"/>
          <c:showPercent val="0"/>
          <c:showBubbleSize val="0"/>
        </c:dLbls>
        <c:marker val="1"/>
        <c:smooth val="0"/>
        <c:axId val="176807936"/>
        <c:axId val="176809856"/>
      </c:lineChart>
      <c:catAx>
        <c:axId val="176807936"/>
        <c:scaling>
          <c:orientation val="minMax"/>
        </c:scaling>
        <c:delete val="0"/>
        <c:axPos val="b"/>
        <c:title>
          <c:tx>
            <c:rich>
              <a:bodyPr/>
              <a:lstStyle/>
              <a:p>
                <a:pPr>
                  <a:defRPr/>
                </a:pPr>
                <a:r>
                  <a:rPr lang="id-ID"/>
                  <a:t>Metode dan jam penangkapan</a:t>
                </a:r>
              </a:p>
            </c:rich>
          </c:tx>
          <c:overlay val="0"/>
        </c:title>
        <c:majorTickMark val="out"/>
        <c:minorTickMark val="none"/>
        <c:tickLblPos val="nextTo"/>
        <c:txPr>
          <a:bodyPr/>
          <a:lstStyle/>
          <a:p>
            <a:pPr>
              <a:defRPr sz="600">
                <a:latin typeface="Arial Narrow" pitchFamily="34" charset="0"/>
              </a:defRPr>
            </a:pPr>
            <a:endParaRPr lang="en-US"/>
          </a:p>
        </c:txPr>
        <c:crossAx val="176809856"/>
        <c:crosses val="autoZero"/>
        <c:auto val="1"/>
        <c:lblAlgn val="ctr"/>
        <c:lblOffset val="100"/>
        <c:noMultiLvlLbl val="0"/>
      </c:catAx>
      <c:valAx>
        <c:axId val="176809856"/>
        <c:scaling>
          <c:orientation val="minMax"/>
        </c:scaling>
        <c:delete val="0"/>
        <c:axPos val="l"/>
        <c:majorGridlines/>
        <c:numFmt formatCode="General" sourceLinked="1"/>
        <c:majorTickMark val="out"/>
        <c:minorTickMark val="none"/>
        <c:tickLblPos val="nextTo"/>
        <c:txPr>
          <a:bodyPr/>
          <a:lstStyle/>
          <a:p>
            <a:pPr>
              <a:defRPr>
                <a:latin typeface="Arial Narrow" pitchFamily="34" charset="0"/>
              </a:defRPr>
            </a:pPr>
            <a:endParaRPr lang="en-US"/>
          </a:p>
        </c:txPr>
        <c:crossAx val="176807936"/>
        <c:crosses val="autoZero"/>
        <c:crossBetween val="between"/>
      </c:valAx>
    </c:plotArea>
    <c:legend>
      <c:legendPos val="b"/>
      <c:overlay val="0"/>
      <c:txPr>
        <a:bodyPr/>
        <a:lstStyle/>
        <a:p>
          <a:pPr>
            <a:defRPr sz="800">
              <a:latin typeface="Arial Narrow" pitchFamily="34"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0931145289081852E-2"/>
          <c:y val="4.8888888888888891E-2"/>
          <c:w val="0.83337127251616916"/>
          <c:h val="0.67240489938757653"/>
        </c:manualLayout>
      </c:layout>
      <c:barChart>
        <c:barDir val="col"/>
        <c:grouping val="clustered"/>
        <c:varyColors val="0"/>
        <c:ser>
          <c:idx val="0"/>
          <c:order val="0"/>
          <c:tx>
            <c:strRef>
              <c:f>Sheet1!$A$2</c:f>
              <c:strCache>
                <c:ptCount val="1"/>
                <c:pt idx="0">
                  <c:v>An.kochi</c:v>
                </c:pt>
              </c:strCache>
            </c:strRef>
          </c:tx>
          <c:invertIfNegative val="0"/>
          <c:dLbls>
            <c:showLegendKey val="0"/>
            <c:showVal val="1"/>
            <c:showCatName val="0"/>
            <c:showSerName val="0"/>
            <c:showPercent val="0"/>
            <c:showBubbleSize val="0"/>
            <c:showLeaderLines val="0"/>
          </c:dLbls>
          <c:cat>
            <c:strRef>
              <c:f>Sheet1!$B$1:$G$1</c:f>
              <c:strCache>
                <c:ptCount val="6"/>
                <c:pt idx="0">
                  <c:v>April </c:v>
                </c:pt>
                <c:pt idx="1">
                  <c:v>Mei </c:v>
                </c:pt>
                <c:pt idx="2">
                  <c:v>Juni </c:v>
                </c:pt>
                <c:pt idx="3">
                  <c:v>Juli</c:v>
                </c:pt>
                <c:pt idx="4">
                  <c:v>Agustus</c:v>
                </c:pt>
                <c:pt idx="5">
                  <c:v>September</c:v>
                </c:pt>
              </c:strCache>
            </c:strRef>
          </c:cat>
          <c:val>
            <c:numRef>
              <c:f>Sheet1!$B$2:$G$2</c:f>
              <c:numCache>
                <c:formatCode>General</c:formatCode>
                <c:ptCount val="6"/>
                <c:pt idx="0">
                  <c:v>0</c:v>
                </c:pt>
                <c:pt idx="1">
                  <c:v>0</c:v>
                </c:pt>
                <c:pt idx="2">
                  <c:v>5</c:v>
                </c:pt>
                <c:pt idx="3">
                  <c:v>4</c:v>
                </c:pt>
                <c:pt idx="4">
                  <c:v>0</c:v>
                </c:pt>
                <c:pt idx="5">
                  <c:v>0</c:v>
                </c:pt>
              </c:numCache>
            </c:numRef>
          </c:val>
        </c:ser>
        <c:ser>
          <c:idx val="1"/>
          <c:order val="1"/>
          <c:tx>
            <c:strRef>
              <c:f>Sheet1!$A$3</c:f>
              <c:strCache>
                <c:ptCount val="1"/>
                <c:pt idx="0">
                  <c:v>An. leucosphyrus</c:v>
                </c:pt>
              </c:strCache>
            </c:strRef>
          </c:tx>
          <c:invertIfNegative val="0"/>
          <c:cat>
            <c:strRef>
              <c:f>Sheet1!$B$1:$G$1</c:f>
              <c:strCache>
                <c:ptCount val="6"/>
                <c:pt idx="0">
                  <c:v>April </c:v>
                </c:pt>
                <c:pt idx="1">
                  <c:v>Mei </c:v>
                </c:pt>
                <c:pt idx="2">
                  <c:v>Juni </c:v>
                </c:pt>
                <c:pt idx="3">
                  <c:v>Juli</c:v>
                </c:pt>
                <c:pt idx="4">
                  <c:v>Agustus</c:v>
                </c:pt>
                <c:pt idx="5">
                  <c:v>September</c:v>
                </c:pt>
              </c:strCache>
            </c:strRef>
          </c:cat>
          <c:val>
            <c:numRef>
              <c:f>Sheet1!$B$3:$G$3</c:f>
              <c:numCache>
                <c:formatCode>General</c:formatCode>
                <c:ptCount val="6"/>
                <c:pt idx="0">
                  <c:v>1</c:v>
                </c:pt>
                <c:pt idx="1">
                  <c:v>0</c:v>
                </c:pt>
                <c:pt idx="2">
                  <c:v>0</c:v>
                </c:pt>
                <c:pt idx="3">
                  <c:v>0</c:v>
                </c:pt>
                <c:pt idx="4">
                  <c:v>0</c:v>
                </c:pt>
                <c:pt idx="5">
                  <c:v>1</c:v>
                </c:pt>
              </c:numCache>
            </c:numRef>
          </c:val>
        </c:ser>
        <c:ser>
          <c:idx val="2"/>
          <c:order val="2"/>
          <c:tx>
            <c:strRef>
              <c:f>Sheet1!$A$4</c:f>
              <c:strCache>
                <c:ptCount val="1"/>
                <c:pt idx="0">
                  <c:v>An. balabacensis</c:v>
                </c:pt>
              </c:strCache>
            </c:strRef>
          </c:tx>
          <c:invertIfNegative val="0"/>
          <c:cat>
            <c:strRef>
              <c:f>Sheet1!$B$1:$G$1</c:f>
              <c:strCache>
                <c:ptCount val="6"/>
                <c:pt idx="0">
                  <c:v>April </c:v>
                </c:pt>
                <c:pt idx="1">
                  <c:v>Mei </c:v>
                </c:pt>
                <c:pt idx="2">
                  <c:v>Juni </c:v>
                </c:pt>
                <c:pt idx="3">
                  <c:v>Juli</c:v>
                </c:pt>
                <c:pt idx="4">
                  <c:v>Agustus</c:v>
                </c:pt>
                <c:pt idx="5">
                  <c:v>September</c:v>
                </c:pt>
              </c:strCache>
            </c:strRef>
          </c:cat>
          <c:val>
            <c:numRef>
              <c:f>Sheet1!$B$4:$G$4</c:f>
              <c:numCache>
                <c:formatCode>General</c:formatCode>
                <c:ptCount val="6"/>
                <c:pt idx="0">
                  <c:v>0</c:v>
                </c:pt>
                <c:pt idx="1">
                  <c:v>0</c:v>
                </c:pt>
                <c:pt idx="2">
                  <c:v>2</c:v>
                </c:pt>
                <c:pt idx="3">
                  <c:v>0</c:v>
                </c:pt>
                <c:pt idx="4">
                  <c:v>0</c:v>
                </c:pt>
                <c:pt idx="5">
                  <c:v>0</c:v>
                </c:pt>
              </c:numCache>
            </c:numRef>
          </c:val>
        </c:ser>
        <c:ser>
          <c:idx val="3"/>
          <c:order val="3"/>
          <c:tx>
            <c:strRef>
              <c:f>Sheet1!$A$5</c:f>
              <c:strCache>
                <c:ptCount val="1"/>
                <c:pt idx="0">
                  <c:v>An. maculatus</c:v>
                </c:pt>
              </c:strCache>
            </c:strRef>
          </c:tx>
          <c:invertIfNegative val="0"/>
          <c:dLbls>
            <c:showLegendKey val="0"/>
            <c:showVal val="1"/>
            <c:showCatName val="0"/>
            <c:showSerName val="0"/>
            <c:showPercent val="0"/>
            <c:showBubbleSize val="0"/>
            <c:showLeaderLines val="0"/>
          </c:dLbls>
          <c:cat>
            <c:strRef>
              <c:f>Sheet1!$B$1:$G$1</c:f>
              <c:strCache>
                <c:ptCount val="6"/>
                <c:pt idx="0">
                  <c:v>April </c:v>
                </c:pt>
                <c:pt idx="1">
                  <c:v>Mei </c:v>
                </c:pt>
                <c:pt idx="2">
                  <c:v>Juni </c:v>
                </c:pt>
                <c:pt idx="3">
                  <c:v>Juli</c:v>
                </c:pt>
                <c:pt idx="4">
                  <c:v>Agustus</c:v>
                </c:pt>
                <c:pt idx="5">
                  <c:v>September</c:v>
                </c:pt>
              </c:strCache>
            </c:strRef>
          </c:cat>
          <c:val>
            <c:numRef>
              <c:f>Sheet1!$B$5:$G$5</c:f>
              <c:numCache>
                <c:formatCode>General</c:formatCode>
                <c:ptCount val="6"/>
                <c:pt idx="0">
                  <c:v>0</c:v>
                </c:pt>
                <c:pt idx="1">
                  <c:v>0</c:v>
                </c:pt>
                <c:pt idx="2">
                  <c:v>3</c:v>
                </c:pt>
                <c:pt idx="3">
                  <c:v>8</c:v>
                </c:pt>
                <c:pt idx="4">
                  <c:v>4</c:v>
                </c:pt>
                <c:pt idx="5">
                  <c:v>11</c:v>
                </c:pt>
              </c:numCache>
            </c:numRef>
          </c:val>
        </c:ser>
        <c:ser>
          <c:idx val="4"/>
          <c:order val="4"/>
          <c:tx>
            <c:strRef>
              <c:f>Sheet1!$A$6</c:f>
              <c:strCache>
                <c:ptCount val="1"/>
                <c:pt idx="0">
                  <c:v>An. umbrosus</c:v>
                </c:pt>
              </c:strCache>
            </c:strRef>
          </c:tx>
          <c:invertIfNegative val="0"/>
          <c:cat>
            <c:strRef>
              <c:f>Sheet1!$B$1:$G$1</c:f>
              <c:strCache>
                <c:ptCount val="6"/>
                <c:pt idx="0">
                  <c:v>April </c:v>
                </c:pt>
                <c:pt idx="1">
                  <c:v>Mei </c:v>
                </c:pt>
                <c:pt idx="2">
                  <c:v>Juni </c:v>
                </c:pt>
                <c:pt idx="3">
                  <c:v>Juli</c:v>
                </c:pt>
                <c:pt idx="4">
                  <c:v>Agustus</c:v>
                </c:pt>
                <c:pt idx="5">
                  <c:v>September</c:v>
                </c:pt>
              </c:strCache>
            </c:strRef>
          </c:cat>
          <c:val>
            <c:numRef>
              <c:f>Sheet1!$B$6:$G$6</c:f>
              <c:numCache>
                <c:formatCode>General</c:formatCode>
                <c:ptCount val="6"/>
                <c:pt idx="0">
                  <c:v>0</c:v>
                </c:pt>
                <c:pt idx="1">
                  <c:v>1</c:v>
                </c:pt>
                <c:pt idx="2">
                  <c:v>1</c:v>
                </c:pt>
                <c:pt idx="3">
                  <c:v>2</c:v>
                </c:pt>
                <c:pt idx="4">
                  <c:v>0</c:v>
                </c:pt>
                <c:pt idx="5">
                  <c:v>0</c:v>
                </c:pt>
              </c:numCache>
            </c:numRef>
          </c:val>
        </c:ser>
        <c:ser>
          <c:idx val="5"/>
          <c:order val="5"/>
          <c:tx>
            <c:strRef>
              <c:f>Sheet1!$A$7</c:f>
              <c:strCache>
                <c:ptCount val="1"/>
                <c:pt idx="0">
                  <c:v>An. tessellatus</c:v>
                </c:pt>
              </c:strCache>
            </c:strRef>
          </c:tx>
          <c:invertIfNegative val="0"/>
          <c:cat>
            <c:strRef>
              <c:f>Sheet1!$B$1:$G$1</c:f>
              <c:strCache>
                <c:ptCount val="6"/>
                <c:pt idx="0">
                  <c:v>April </c:v>
                </c:pt>
                <c:pt idx="1">
                  <c:v>Mei </c:v>
                </c:pt>
                <c:pt idx="2">
                  <c:v>Juni </c:v>
                </c:pt>
                <c:pt idx="3">
                  <c:v>Juli</c:v>
                </c:pt>
                <c:pt idx="4">
                  <c:v>Agustus</c:v>
                </c:pt>
                <c:pt idx="5">
                  <c:v>September</c:v>
                </c:pt>
              </c:strCache>
            </c:strRef>
          </c:cat>
          <c:val>
            <c:numRef>
              <c:f>Sheet1!$B$7:$G$7</c:f>
              <c:numCache>
                <c:formatCode>General</c:formatCode>
                <c:ptCount val="6"/>
                <c:pt idx="0">
                  <c:v>0</c:v>
                </c:pt>
                <c:pt idx="1">
                  <c:v>0</c:v>
                </c:pt>
                <c:pt idx="2">
                  <c:v>5</c:v>
                </c:pt>
                <c:pt idx="3">
                  <c:v>0</c:v>
                </c:pt>
                <c:pt idx="4">
                  <c:v>0</c:v>
                </c:pt>
                <c:pt idx="5">
                  <c:v>1</c:v>
                </c:pt>
              </c:numCache>
            </c:numRef>
          </c:val>
        </c:ser>
        <c:ser>
          <c:idx val="6"/>
          <c:order val="6"/>
          <c:tx>
            <c:strRef>
              <c:f>Sheet1!$A$8</c:f>
              <c:strCache>
                <c:ptCount val="1"/>
                <c:pt idx="0">
                  <c:v>An. vagus</c:v>
                </c:pt>
              </c:strCache>
            </c:strRef>
          </c:tx>
          <c:invertIfNegative val="0"/>
          <c:dLbls>
            <c:showLegendKey val="0"/>
            <c:showVal val="1"/>
            <c:showCatName val="0"/>
            <c:showSerName val="0"/>
            <c:showPercent val="0"/>
            <c:showBubbleSize val="0"/>
            <c:showLeaderLines val="0"/>
          </c:dLbls>
          <c:cat>
            <c:strRef>
              <c:f>Sheet1!$B$1:$G$1</c:f>
              <c:strCache>
                <c:ptCount val="6"/>
                <c:pt idx="0">
                  <c:v>April </c:v>
                </c:pt>
                <c:pt idx="1">
                  <c:v>Mei </c:v>
                </c:pt>
                <c:pt idx="2">
                  <c:v>Juni </c:v>
                </c:pt>
                <c:pt idx="3">
                  <c:v>Juli</c:v>
                </c:pt>
                <c:pt idx="4">
                  <c:v>Agustus</c:v>
                </c:pt>
                <c:pt idx="5">
                  <c:v>September</c:v>
                </c:pt>
              </c:strCache>
            </c:strRef>
          </c:cat>
          <c:val>
            <c:numRef>
              <c:f>Sheet1!$B$8:$G$8</c:f>
              <c:numCache>
                <c:formatCode>General</c:formatCode>
                <c:ptCount val="6"/>
                <c:pt idx="0">
                  <c:v>4</c:v>
                </c:pt>
                <c:pt idx="1">
                  <c:v>5</c:v>
                </c:pt>
                <c:pt idx="2">
                  <c:v>9</c:v>
                </c:pt>
                <c:pt idx="3">
                  <c:v>27</c:v>
                </c:pt>
                <c:pt idx="4">
                  <c:v>53</c:v>
                </c:pt>
                <c:pt idx="5">
                  <c:v>17</c:v>
                </c:pt>
              </c:numCache>
            </c:numRef>
          </c:val>
        </c:ser>
        <c:dLbls>
          <c:showLegendKey val="0"/>
          <c:showVal val="0"/>
          <c:showCatName val="0"/>
          <c:showSerName val="0"/>
          <c:showPercent val="0"/>
          <c:showBubbleSize val="0"/>
        </c:dLbls>
        <c:gapWidth val="150"/>
        <c:axId val="176962176"/>
        <c:axId val="176968832"/>
      </c:barChart>
      <c:lineChart>
        <c:grouping val="standard"/>
        <c:varyColors val="0"/>
        <c:ser>
          <c:idx val="7"/>
          <c:order val="7"/>
          <c:tx>
            <c:strRef>
              <c:f>Sheet1!$A$9</c:f>
              <c:strCache>
                <c:ptCount val="1"/>
                <c:pt idx="0">
                  <c:v>Curah hujan rata-rata</c:v>
                </c:pt>
              </c:strCache>
            </c:strRef>
          </c:tx>
          <c:cat>
            <c:strRef>
              <c:f>Sheet1!$B$1:$G$1</c:f>
              <c:strCache>
                <c:ptCount val="6"/>
                <c:pt idx="0">
                  <c:v>April </c:v>
                </c:pt>
                <c:pt idx="1">
                  <c:v>Mei </c:v>
                </c:pt>
                <c:pt idx="2">
                  <c:v>Juni </c:v>
                </c:pt>
                <c:pt idx="3">
                  <c:v>Juli</c:v>
                </c:pt>
                <c:pt idx="4">
                  <c:v>Agustus</c:v>
                </c:pt>
                <c:pt idx="5">
                  <c:v>September</c:v>
                </c:pt>
              </c:strCache>
            </c:strRef>
          </c:cat>
          <c:val>
            <c:numRef>
              <c:f>Sheet1!$B$9:$G$9</c:f>
              <c:numCache>
                <c:formatCode>0</c:formatCode>
                <c:ptCount val="6"/>
                <c:pt idx="0">
                  <c:v>5.791666666666667</c:v>
                </c:pt>
                <c:pt idx="1">
                  <c:v>11.096774193548388</c:v>
                </c:pt>
                <c:pt idx="2">
                  <c:v>2.6666666666666665</c:v>
                </c:pt>
                <c:pt idx="3">
                  <c:v>2.064516129032258</c:v>
                </c:pt>
                <c:pt idx="4">
                  <c:v>2.2903225806451615</c:v>
                </c:pt>
                <c:pt idx="5">
                  <c:v>3.870967741935484</c:v>
                </c:pt>
              </c:numCache>
            </c:numRef>
          </c:val>
          <c:smooth val="0"/>
        </c:ser>
        <c:ser>
          <c:idx val="8"/>
          <c:order val="8"/>
          <c:tx>
            <c:strRef>
              <c:f>Sheet1!$A$10</c:f>
              <c:strCache>
                <c:ptCount val="1"/>
                <c:pt idx="0">
                  <c:v>Curah hujan penangkapan</c:v>
                </c:pt>
              </c:strCache>
            </c:strRef>
          </c:tx>
          <c:cat>
            <c:strRef>
              <c:f>Sheet1!$B$1:$G$1</c:f>
              <c:strCache>
                <c:ptCount val="6"/>
                <c:pt idx="0">
                  <c:v>April </c:v>
                </c:pt>
                <c:pt idx="1">
                  <c:v>Mei </c:v>
                </c:pt>
                <c:pt idx="2">
                  <c:v>Juni </c:v>
                </c:pt>
                <c:pt idx="3">
                  <c:v>Juli</c:v>
                </c:pt>
                <c:pt idx="4">
                  <c:v>Agustus</c:v>
                </c:pt>
                <c:pt idx="5">
                  <c:v>September</c:v>
                </c:pt>
              </c:strCache>
            </c:strRef>
          </c:cat>
          <c:val>
            <c:numRef>
              <c:f>Sheet1!$B$10:$G$10</c:f>
              <c:numCache>
                <c:formatCode>General</c:formatCode>
                <c:ptCount val="6"/>
                <c:pt idx="0">
                  <c:v>40</c:v>
                </c:pt>
                <c:pt idx="1">
                  <c:v>40</c:v>
                </c:pt>
                <c:pt idx="2">
                  <c:v>0</c:v>
                </c:pt>
                <c:pt idx="3">
                  <c:v>25</c:v>
                </c:pt>
                <c:pt idx="4">
                  <c:v>0</c:v>
                </c:pt>
                <c:pt idx="5">
                  <c:v>0</c:v>
                </c:pt>
              </c:numCache>
            </c:numRef>
          </c:val>
          <c:smooth val="0"/>
        </c:ser>
        <c:dLbls>
          <c:showLegendKey val="0"/>
          <c:showVal val="0"/>
          <c:showCatName val="0"/>
          <c:showSerName val="0"/>
          <c:showPercent val="0"/>
          <c:showBubbleSize val="0"/>
        </c:dLbls>
        <c:marker val="1"/>
        <c:smooth val="0"/>
        <c:axId val="176962176"/>
        <c:axId val="176968832"/>
      </c:lineChart>
      <c:lineChart>
        <c:grouping val="standard"/>
        <c:varyColors val="0"/>
        <c:ser>
          <c:idx val="9"/>
          <c:order val="9"/>
          <c:tx>
            <c:strRef>
              <c:f>Sheet1!$A$11</c:f>
              <c:strCache>
                <c:ptCount val="1"/>
                <c:pt idx="0">
                  <c:v>Kecepatan angin</c:v>
                </c:pt>
              </c:strCache>
            </c:strRef>
          </c:tx>
          <c:spPr>
            <a:ln>
              <a:solidFill>
                <a:srgbClr val="FF0000"/>
              </a:solidFill>
            </a:ln>
          </c:spPr>
          <c:marker>
            <c:spPr>
              <a:solidFill>
                <a:srgbClr val="FF0000"/>
              </a:solidFill>
            </c:spPr>
          </c:marker>
          <c:cat>
            <c:strRef>
              <c:f>Sheet1!$B$1:$G$1</c:f>
              <c:strCache>
                <c:ptCount val="6"/>
                <c:pt idx="0">
                  <c:v>April </c:v>
                </c:pt>
                <c:pt idx="1">
                  <c:v>Mei </c:v>
                </c:pt>
                <c:pt idx="2">
                  <c:v>Juni </c:v>
                </c:pt>
                <c:pt idx="3">
                  <c:v>Juli</c:v>
                </c:pt>
                <c:pt idx="4">
                  <c:v>Agustus</c:v>
                </c:pt>
                <c:pt idx="5">
                  <c:v>September</c:v>
                </c:pt>
              </c:strCache>
            </c:strRef>
          </c:cat>
          <c:val>
            <c:numRef>
              <c:f>Sheet1!$B$11:$G$11</c:f>
              <c:numCache>
                <c:formatCode>#,#00</c:formatCode>
                <c:ptCount val="6"/>
                <c:pt idx="0">
                  <c:v>1.5</c:v>
                </c:pt>
                <c:pt idx="1">
                  <c:v>1</c:v>
                </c:pt>
                <c:pt idx="2">
                  <c:v>1.2</c:v>
                </c:pt>
                <c:pt idx="3">
                  <c:v>2</c:v>
                </c:pt>
                <c:pt idx="4">
                  <c:v>3.5</c:v>
                </c:pt>
                <c:pt idx="5">
                  <c:v>3.1</c:v>
                </c:pt>
              </c:numCache>
            </c:numRef>
          </c:val>
          <c:smooth val="0"/>
        </c:ser>
        <c:dLbls>
          <c:showLegendKey val="0"/>
          <c:showVal val="0"/>
          <c:showCatName val="0"/>
          <c:showSerName val="0"/>
          <c:showPercent val="0"/>
          <c:showBubbleSize val="0"/>
        </c:dLbls>
        <c:marker val="1"/>
        <c:smooth val="0"/>
        <c:axId val="176981120"/>
        <c:axId val="176970752"/>
      </c:lineChart>
      <c:catAx>
        <c:axId val="176962176"/>
        <c:scaling>
          <c:orientation val="minMax"/>
        </c:scaling>
        <c:delete val="0"/>
        <c:axPos val="b"/>
        <c:title>
          <c:tx>
            <c:rich>
              <a:bodyPr/>
              <a:lstStyle/>
              <a:p>
                <a:pPr>
                  <a:defRPr/>
                </a:pPr>
                <a:r>
                  <a:rPr lang="id-ID"/>
                  <a:t>Bulan penangkapan</a:t>
                </a:r>
              </a:p>
            </c:rich>
          </c:tx>
          <c:overlay val="0"/>
        </c:title>
        <c:majorTickMark val="out"/>
        <c:minorTickMark val="none"/>
        <c:tickLblPos val="nextTo"/>
        <c:crossAx val="176968832"/>
        <c:crosses val="autoZero"/>
        <c:auto val="1"/>
        <c:lblAlgn val="ctr"/>
        <c:lblOffset val="100"/>
        <c:noMultiLvlLbl val="0"/>
      </c:catAx>
      <c:valAx>
        <c:axId val="176968832"/>
        <c:scaling>
          <c:orientation val="minMax"/>
        </c:scaling>
        <c:delete val="0"/>
        <c:axPos val="l"/>
        <c:majorGridlines/>
        <c:title>
          <c:tx>
            <c:rich>
              <a:bodyPr rot="-5400000" vert="horz"/>
              <a:lstStyle/>
              <a:p>
                <a:pPr>
                  <a:defRPr/>
                </a:pPr>
                <a:r>
                  <a:rPr lang="id-ID" sz="800" b="1" i="0" u="none" strike="noStrike" baseline="0">
                    <a:effectLst/>
                  </a:rPr>
                  <a:t>Curah hujan (mm</a:t>
                </a:r>
                <a:r>
                  <a:rPr lang="id-ID" sz="800" b="1" i="0" u="none" strike="noStrike" baseline="30000">
                    <a:effectLst/>
                  </a:rPr>
                  <a:t>3</a:t>
                </a:r>
                <a:r>
                  <a:rPr lang="id-ID" sz="800" b="1" i="0" u="none" strike="noStrike" baseline="0">
                    <a:effectLst/>
                  </a:rPr>
                  <a:t>)</a:t>
                </a:r>
                <a:endParaRPr lang="id-ID"/>
              </a:p>
            </c:rich>
          </c:tx>
          <c:overlay val="0"/>
        </c:title>
        <c:numFmt formatCode="General" sourceLinked="1"/>
        <c:majorTickMark val="out"/>
        <c:minorTickMark val="none"/>
        <c:tickLblPos val="nextTo"/>
        <c:crossAx val="176962176"/>
        <c:crosses val="autoZero"/>
        <c:crossBetween val="between"/>
      </c:valAx>
      <c:valAx>
        <c:axId val="176970752"/>
        <c:scaling>
          <c:orientation val="minMax"/>
        </c:scaling>
        <c:delete val="0"/>
        <c:axPos val="r"/>
        <c:title>
          <c:tx>
            <c:rich>
              <a:bodyPr rot="-5400000" vert="horz"/>
              <a:lstStyle/>
              <a:p>
                <a:pPr>
                  <a:defRPr sz="1000"/>
                </a:pPr>
                <a:r>
                  <a:rPr lang="id-ID" sz="1000" baseline="30000"/>
                  <a:t>Kecepatan angin (KM/Jam)</a:t>
                </a:r>
              </a:p>
            </c:rich>
          </c:tx>
          <c:overlay val="0"/>
        </c:title>
        <c:numFmt formatCode="#,#00" sourceLinked="1"/>
        <c:majorTickMark val="out"/>
        <c:minorTickMark val="none"/>
        <c:tickLblPos val="nextTo"/>
        <c:crossAx val="176981120"/>
        <c:crosses val="max"/>
        <c:crossBetween val="between"/>
        <c:majorUnit val="1"/>
        <c:minorUnit val="0.5"/>
      </c:valAx>
      <c:catAx>
        <c:axId val="176981120"/>
        <c:scaling>
          <c:orientation val="minMax"/>
        </c:scaling>
        <c:delete val="1"/>
        <c:axPos val="b"/>
        <c:majorTickMark val="out"/>
        <c:minorTickMark val="none"/>
        <c:tickLblPos val="nextTo"/>
        <c:crossAx val="176970752"/>
        <c:crosses val="autoZero"/>
        <c:auto val="1"/>
        <c:lblAlgn val="ctr"/>
        <c:lblOffset val="100"/>
        <c:noMultiLvlLbl val="0"/>
      </c:catAx>
    </c:plotArea>
    <c:legend>
      <c:legendPos val="b"/>
      <c:layout>
        <c:manualLayout>
          <c:xMode val="edge"/>
          <c:yMode val="edge"/>
          <c:x val="0"/>
          <c:y val="0.86687104111986002"/>
          <c:w val="0.98214650738751119"/>
          <c:h val="0.10646229221347332"/>
        </c:manualLayout>
      </c:layout>
      <c:overlay val="0"/>
      <c:txPr>
        <a:bodyPr/>
        <a:lstStyle/>
        <a:p>
          <a:pPr>
            <a:defRPr sz="700"/>
          </a:pPr>
          <a:endParaRPr lang="en-US"/>
        </a:p>
      </c:txPr>
    </c:legend>
    <c:plotVisOnly val="1"/>
    <c:dispBlanksAs val="gap"/>
    <c:showDLblsOverMax val="0"/>
  </c:chart>
  <c:txPr>
    <a:bodyPr/>
    <a:lstStyle/>
    <a:p>
      <a:pPr>
        <a:defRPr sz="800">
          <a:latin typeface="Arial Narrow"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id-ID" sz="1050"/>
              <a:t>Grafik 3. Distribusi Kategori Tingkat</a:t>
            </a:r>
            <a:r>
              <a:rPr lang="id-ID" sz="1050" baseline="0"/>
              <a:t> Pengetahuan Responden Tentang Malaria per Desa</a:t>
            </a:r>
            <a:endParaRPr lang="id-ID" sz="1050"/>
          </a:p>
        </c:rich>
      </c:tx>
      <c:overlay val="0"/>
    </c:title>
    <c:autoTitleDeleted val="0"/>
    <c:plotArea>
      <c:layout>
        <c:manualLayout>
          <c:layoutTarget val="inner"/>
          <c:xMode val="edge"/>
          <c:yMode val="edge"/>
          <c:x val="0.13758178347743899"/>
          <c:y val="0.1222978897074863"/>
          <c:w val="0.85585113953434488"/>
          <c:h val="0.68231956260159166"/>
        </c:manualLayout>
      </c:layout>
      <c:barChart>
        <c:barDir val="col"/>
        <c:grouping val="clustered"/>
        <c:varyColors val="0"/>
        <c:ser>
          <c:idx val="0"/>
          <c:order val="0"/>
          <c:tx>
            <c:strRef>
              <c:f>Sheet1!$B$1</c:f>
              <c:strCache>
                <c:ptCount val="1"/>
                <c:pt idx="0">
                  <c:v>Rendah</c:v>
                </c:pt>
              </c:strCache>
            </c:strRef>
          </c:tx>
          <c:spPr>
            <a:solidFill>
              <a:srgbClr val="FF0000"/>
            </a:solidFill>
          </c:spPr>
          <c:invertIfNegative val="0"/>
          <c:cat>
            <c:strRef>
              <c:f>Sheet1!$A$2:$A$11</c:f>
              <c:strCache>
                <c:ptCount val="10"/>
                <c:pt idx="0">
                  <c:v>Air Nau</c:v>
                </c:pt>
                <c:pt idx="1">
                  <c:v>Apur</c:v>
                </c:pt>
                <c:pt idx="2">
                  <c:v>Jabi</c:v>
                </c:pt>
                <c:pt idx="3">
                  <c:v>Karang Pinang</c:v>
                </c:pt>
                <c:pt idx="4">
                  <c:v>Lawang Agung</c:v>
                </c:pt>
                <c:pt idx="5">
                  <c:v>Lubuk Alai</c:v>
                </c:pt>
                <c:pt idx="6">
                  <c:v>Tanjung Agung</c:v>
                </c:pt>
                <c:pt idx="7">
                  <c:v>Tanjung Heran</c:v>
                </c:pt>
                <c:pt idx="8">
                  <c:v>Pengambang</c:v>
                </c:pt>
                <c:pt idx="9">
                  <c:v>Total</c:v>
                </c:pt>
              </c:strCache>
            </c:strRef>
          </c:cat>
          <c:val>
            <c:numRef>
              <c:f>Sheet1!$B$2:$B$11</c:f>
              <c:numCache>
                <c:formatCode>0%</c:formatCode>
                <c:ptCount val="10"/>
                <c:pt idx="0">
                  <c:v>0.7142857142857143</c:v>
                </c:pt>
                <c:pt idx="1">
                  <c:v>0.35</c:v>
                </c:pt>
                <c:pt idx="2">
                  <c:v>0.5714285714285714</c:v>
                </c:pt>
                <c:pt idx="3">
                  <c:v>0.36363636363636365</c:v>
                </c:pt>
                <c:pt idx="4">
                  <c:v>0.7142857142857143</c:v>
                </c:pt>
                <c:pt idx="5">
                  <c:v>0.6875</c:v>
                </c:pt>
                <c:pt idx="6">
                  <c:v>0.4</c:v>
                </c:pt>
                <c:pt idx="7">
                  <c:v>0.7142857142857143</c:v>
                </c:pt>
                <c:pt idx="8">
                  <c:v>0.5</c:v>
                </c:pt>
                <c:pt idx="9">
                  <c:v>0.54</c:v>
                </c:pt>
              </c:numCache>
            </c:numRef>
          </c:val>
        </c:ser>
        <c:ser>
          <c:idx val="1"/>
          <c:order val="1"/>
          <c:tx>
            <c:strRef>
              <c:f>Sheet1!$C$1</c:f>
              <c:strCache>
                <c:ptCount val="1"/>
                <c:pt idx="0">
                  <c:v>Tinggi</c:v>
                </c:pt>
              </c:strCache>
            </c:strRef>
          </c:tx>
          <c:spPr>
            <a:solidFill>
              <a:srgbClr val="00B050"/>
            </a:solidFill>
          </c:spPr>
          <c:invertIfNegative val="0"/>
          <c:cat>
            <c:strRef>
              <c:f>Sheet1!$A$2:$A$11</c:f>
              <c:strCache>
                <c:ptCount val="10"/>
                <c:pt idx="0">
                  <c:v>Air Nau</c:v>
                </c:pt>
                <c:pt idx="1">
                  <c:v>Apur</c:v>
                </c:pt>
                <c:pt idx="2">
                  <c:v>Jabi</c:v>
                </c:pt>
                <c:pt idx="3">
                  <c:v>Karang Pinang</c:v>
                </c:pt>
                <c:pt idx="4">
                  <c:v>Lawang Agung</c:v>
                </c:pt>
                <c:pt idx="5">
                  <c:v>Lubuk Alai</c:v>
                </c:pt>
                <c:pt idx="6">
                  <c:v>Tanjung Agung</c:v>
                </c:pt>
                <c:pt idx="7">
                  <c:v>Tanjung Heran</c:v>
                </c:pt>
                <c:pt idx="8">
                  <c:v>Pengambang</c:v>
                </c:pt>
                <c:pt idx="9">
                  <c:v>Total</c:v>
                </c:pt>
              </c:strCache>
            </c:strRef>
          </c:cat>
          <c:val>
            <c:numRef>
              <c:f>Sheet1!$C$2:$C$11</c:f>
              <c:numCache>
                <c:formatCode>0%</c:formatCode>
                <c:ptCount val="10"/>
                <c:pt idx="0">
                  <c:v>0.2857142857142857</c:v>
                </c:pt>
                <c:pt idx="1">
                  <c:v>0.65</c:v>
                </c:pt>
                <c:pt idx="2">
                  <c:v>0.42857142857142855</c:v>
                </c:pt>
                <c:pt idx="3">
                  <c:v>0.63636363636363635</c:v>
                </c:pt>
                <c:pt idx="4">
                  <c:v>0.36363636363636365</c:v>
                </c:pt>
                <c:pt idx="5">
                  <c:v>0.3125</c:v>
                </c:pt>
                <c:pt idx="6">
                  <c:v>0.6</c:v>
                </c:pt>
                <c:pt idx="7">
                  <c:v>0.2857142857142857</c:v>
                </c:pt>
                <c:pt idx="8">
                  <c:v>0.5</c:v>
                </c:pt>
                <c:pt idx="9">
                  <c:v>0.46</c:v>
                </c:pt>
              </c:numCache>
            </c:numRef>
          </c:val>
        </c:ser>
        <c:dLbls>
          <c:showLegendKey val="0"/>
          <c:showVal val="0"/>
          <c:showCatName val="0"/>
          <c:showSerName val="0"/>
          <c:showPercent val="0"/>
          <c:showBubbleSize val="0"/>
        </c:dLbls>
        <c:gapWidth val="150"/>
        <c:axId val="177092096"/>
        <c:axId val="177093632"/>
      </c:barChart>
      <c:catAx>
        <c:axId val="177092096"/>
        <c:scaling>
          <c:orientation val="minMax"/>
        </c:scaling>
        <c:delete val="0"/>
        <c:axPos val="b"/>
        <c:majorTickMark val="out"/>
        <c:minorTickMark val="none"/>
        <c:tickLblPos val="nextTo"/>
        <c:txPr>
          <a:bodyPr/>
          <a:lstStyle/>
          <a:p>
            <a:pPr>
              <a:defRPr sz="800">
                <a:latin typeface="Arial Narrow" pitchFamily="34" charset="0"/>
              </a:defRPr>
            </a:pPr>
            <a:endParaRPr lang="en-US"/>
          </a:p>
        </c:txPr>
        <c:crossAx val="177093632"/>
        <c:crosses val="autoZero"/>
        <c:auto val="1"/>
        <c:lblAlgn val="ctr"/>
        <c:lblOffset val="100"/>
        <c:noMultiLvlLbl val="0"/>
      </c:catAx>
      <c:valAx>
        <c:axId val="177093632"/>
        <c:scaling>
          <c:orientation val="minMax"/>
        </c:scaling>
        <c:delete val="0"/>
        <c:axPos val="l"/>
        <c:majorGridlines/>
        <c:numFmt formatCode="0%" sourceLinked="1"/>
        <c:majorTickMark val="out"/>
        <c:minorTickMark val="none"/>
        <c:tickLblPos val="nextTo"/>
        <c:crossAx val="177092096"/>
        <c:crosses val="autoZero"/>
        <c:crossBetween val="between"/>
      </c:valAx>
      <c:dTable>
        <c:showHorzBorder val="1"/>
        <c:showVertBorder val="1"/>
        <c:showOutline val="1"/>
        <c:showKeys val="1"/>
        <c:txPr>
          <a:bodyPr/>
          <a:lstStyle/>
          <a:p>
            <a:pPr rtl="0">
              <a:defRPr>
                <a:latin typeface="Arial Narrow" pitchFamily="34" charset="0"/>
              </a:defRPr>
            </a:pPr>
            <a:endParaRPr lang="en-US"/>
          </a:p>
        </c:txPr>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id-ID" sz="1050"/>
              <a:t>Grafik 4. Distribusi Kategori Faktor Risiko Penularan</a:t>
            </a:r>
            <a:r>
              <a:rPr lang="id-ID" sz="1050" baseline="0"/>
              <a:t> Malaria pada Responden per Desa</a:t>
            </a:r>
            <a:endParaRPr lang="id-ID" sz="1050"/>
          </a:p>
        </c:rich>
      </c:tx>
      <c:overlay val="0"/>
    </c:title>
    <c:autoTitleDeleted val="0"/>
    <c:plotArea>
      <c:layout>
        <c:manualLayout>
          <c:layoutTarget val="inner"/>
          <c:xMode val="edge"/>
          <c:yMode val="edge"/>
          <c:x val="0.13758178347743899"/>
          <c:y val="0.1222978897074863"/>
          <c:w val="0.85585113953434488"/>
          <c:h val="0.68231956260159166"/>
        </c:manualLayout>
      </c:layout>
      <c:barChart>
        <c:barDir val="col"/>
        <c:grouping val="clustered"/>
        <c:varyColors val="0"/>
        <c:ser>
          <c:idx val="0"/>
          <c:order val="0"/>
          <c:tx>
            <c:strRef>
              <c:f>Sheet1!$B$1</c:f>
              <c:strCache>
                <c:ptCount val="1"/>
                <c:pt idx="0">
                  <c:v>Rendah</c:v>
                </c:pt>
              </c:strCache>
            </c:strRef>
          </c:tx>
          <c:spPr>
            <a:solidFill>
              <a:srgbClr val="00B050"/>
            </a:solidFill>
          </c:spPr>
          <c:invertIfNegative val="0"/>
          <c:cat>
            <c:strRef>
              <c:f>Sheet1!$A$2:$A$11</c:f>
              <c:strCache>
                <c:ptCount val="10"/>
                <c:pt idx="0">
                  <c:v>Air Nau</c:v>
                </c:pt>
                <c:pt idx="1">
                  <c:v>Apur</c:v>
                </c:pt>
                <c:pt idx="2">
                  <c:v>Jabi</c:v>
                </c:pt>
                <c:pt idx="3">
                  <c:v>Karang Pinang</c:v>
                </c:pt>
                <c:pt idx="4">
                  <c:v>Lawang Agung</c:v>
                </c:pt>
                <c:pt idx="5">
                  <c:v>Lubuk Alai</c:v>
                </c:pt>
                <c:pt idx="6">
                  <c:v>Tanjung Agung</c:v>
                </c:pt>
                <c:pt idx="7">
                  <c:v>Tanjung Heran</c:v>
                </c:pt>
                <c:pt idx="8">
                  <c:v>Pengambang</c:v>
                </c:pt>
                <c:pt idx="9">
                  <c:v>Total</c:v>
                </c:pt>
              </c:strCache>
            </c:strRef>
          </c:cat>
          <c:val>
            <c:numRef>
              <c:f>Sheet1!$B$2:$B$11</c:f>
              <c:numCache>
                <c:formatCode>0%</c:formatCode>
                <c:ptCount val="10"/>
                <c:pt idx="0">
                  <c:v>0.71</c:v>
                </c:pt>
                <c:pt idx="1">
                  <c:v>0.4</c:v>
                </c:pt>
                <c:pt idx="2">
                  <c:v>0.5714285714285714</c:v>
                </c:pt>
                <c:pt idx="3">
                  <c:v>0.27</c:v>
                </c:pt>
                <c:pt idx="4">
                  <c:v>0.79</c:v>
                </c:pt>
                <c:pt idx="5">
                  <c:v>0.37</c:v>
                </c:pt>
                <c:pt idx="6">
                  <c:v>0.7</c:v>
                </c:pt>
                <c:pt idx="7">
                  <c:v>0.56999999999999995</c:v>
                </c:pt>
                <c:pt idx="8">
                  <c:v>0.5</c:v>
                </c:pt>
                <c:pt idx="9">
                  <c:v>0.52</c:v>
                </c:pt>
              </c:numCache>
            </c:numRef>
          </c:val>
        </c:ser>
        <c:ser>
          <c:idx val="1"/>
          <c:order val="1"/>
          <c:tx>
            <c:strRef>
              <c:f>Sheet1!$C$1</c:f>
              <c:strCache>
                <c:ptCount val="1"/>
                <c:pt idx="0">
                  <c:v>Tinggi</c:v>
                </c:pt>
              </c:strCache>
            </c:strRef>
          </c:tx>
          <c:spPr>
            <a:solidFill>
              <a:srgbClr val="FF0000"/>
            </a:solidFill>
          </c:spPr>
          <c:invertIfNegative val="0"/>
          <c:cat>
            <c:strRef>
              <c:f>Sheet1!$A$2:$A$11</c:f>
              <c:strCache>
                <c:ptCount val="10"/>
                <c:pt idx="0">
                  <c:v>Air Nau</c:v>
                </c:pt>
                <c:pt idx="1">
                  <c:v>Apur</c:v>
                </c:pt>
                <c:pt idx="2">
                  <c:v>Jabi</c:v>
                </c:pt>
                <c:pt idx="3">
                  <c:v>Karang Pinang</c:v>
                </c:pt>
                <c:pt idx="4">
                  <c:v>Lawang Agung</c:v>
                </c:pt>
                <c:pt idx="5">
                  <c:v>Lubuk Alai</c:v>
                </c:pt>
                <c:pt idx="6">
                  <c:v>Tanjung Agung</c:v>
                </c:pt>
                <c:pt idx="7">
                  <c:v>Tanjung Heran</c:v>
                </c:pt>
                <c:pt idx="8">
                  <c:v>Pengambang</c:v>
                </c:pt>
                <c:pt idx="9">
                  <c:v>Total</c:v>
                </c:pt>
              </c:strCache>
            </c:strRef>
          </c:cat>
          <c:val>
            <c:numRef>
              <c:f>Sheet1!$C$2:$C$11</c:f>
              <c:numCache>
                <c:formatCode>0%</c:formatCode>
                <c:ptCount val="10"/>
                <c:pt idx="0">
                  <c:v>0.28999999999999998</c:v>
                </c:pt>
                <c:pt idx="1">
                  <c:v>0.6</c:v>
                </c:pt>
                <c:pt idx="2">
                  <c:v>0.42857142857142855</c:v>
                </c:pt>
                <c:pt idx="3">
                  <c:v>0.73</c:v>
                </c:pt>
                <c:pt idx="4">
                  <c:v>0.21</c:v>
                </c:pt>
                <c:pt idx="5">
                  <c:v>0.63</c:v>
                </c:pt>
                <c:pt idx="6">
                  <c:v>0.3</c:v>
                </c:pt>
                <c:pt idx="7">
                  <c:v>0.43</c:v>
                </c:pt>
                <c:pt idx="8">
                  <c:v>0.5</c:v>
                </c:pt>
                <c:pt idx="9">
                  <c:v>0.48</c:v>
                </c:pt>
              </c:numCache>
            </c:numRef>
          </c:val>
        </c:ser>
        <c:dLbls>
          <c:showLegendKey val="0"/>
          <c:showVal val="0"/>
          <c:showCatName val="0"/>
          <c:showSerName val="0"/>
          <c:showPercent val="0"/>
          <c:showBubbleSize val="0"/>
        </c:dLbls>
        <c:gapWidth val="150"/>
        <c:axId val="177115904"/>
        <c:axId val="177117440"/>
      </c:barChart>
      <c:catAx>
        <c:axId val="177115904"/>
        <c:scaling>
          <c:orientation val="minMax"/>
        </c:scaling>
        <c:delete val="0"/>
        <c:axPos val="b"/>
        <c:majorTickMark val="out"/>
        <c:minorTickMark val="none"/>
        <c:tickLblPos val="nextTo"/>
        <c:txPr>
          <a:bodyPr/>
          <a:lstStyle/>
          <a:p>
            <a:pPr>
              <a:defRPr sz="800">
                <a:latin typeface="Arial Narrow" pitchFamily="34" charset="0"/>
              </a:defRPr>
            </a:pPr>
            <a:endParaRPr lang="en-US"/>
          </a:p>
        </c:txPr>
        <c:crossAx val="177117440"/>
        <c:crosses val="autoZero"/>
        <c:auto val="1"/>
        <c:lblAlgn val="ctr"/>
        <c:lblOffset val="100"/>
        <c:noMultiLvlLbl val="0"/>
      </c:catAx>
      <c:valAx>
        <c:axId val="177117440"/>
        <c:scaling>
          <c:orientation val="minMax"/>
        </c:scaling>
        <c:delete val="0"/>
        <c:axPos val="l"/>
        <c:majorGridlines/>
        <c:numFmt formatCode="0%" sourceLinked="1"/>
        <c:majorTickMark val="out"/>
        <c:minorTickMark val="none"/>
        <c:tickLblPos val="nextTo"/>
        <c:crossAx val="177115904"/>
        <c:crosses val="autoZero"/>
        <c:crossBetween val="between"/>
      </c:valAx>
      <c:dTable>
        <c:showHorzBorder val="1"/>
        <c:showVertBorder val="1"/>
        <c:showOutline val="1"/>
        <c:showKeys val="1"/>
        <c:txPr>
          <a:bodyPr/>
          <a:lstStyle/>
          <a:p>
            <a:pPr rtl="0">
              <a:defRPr>
                <a:latin typeface="Arial Narrow" pitchFamily="34" charset="0"/>
              </a:defRPr>
            </a:pPr>
            <a:endParaRPr lang="en-US"/>
          </a:p>
        </c:txPr>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E5DF3-F278-48B9-B32B-4F4A925C8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9</Pages>
  <Words>2588</Words>
  <Characters>14754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acer</cp:lastModifiedBy>
  <cp:revision>13</cp:revision>
  <cp:lastPrinted>2021-12-02T07:53:00Z</cp:lastPrinted>
  <dcterms:created xsi:type="dcterms:W3CDTF">2021-11-30T00:44:00Z</dcterms:created>
  <dcterms:modified xsi:type="dcterms:W3CDTF">2021-12-23T01:45:00Z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49ad3d85-3d34-3aa2-b7f6-5b67aed04d0d</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http://www.zotero.org/styles/plos-neglected-tropical-diseases</vt:lpwstr>
  </property>
  <property fmtid="{D5CDD505-2E9C-101B-9397-08002B2CF9AE}" pid="22" name="Mendeley Recent Style Name 8_1">
    <vt:lpwstr>PLOS Neglected Tropical Diseases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